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F48BA" w14:textId="147764A6" w:rsidR="00060DD6" w:rsidRDefault="00060DD6" w:rsidP="00CF07CD">
      <w:pPr>
        <w:spacing w:after="0" w:line="360" w:lineRule="auto"/>
        <w:rPr>
          <w:rFonts w:ascii="Arial" w:hAnsi="Arial" w:cs="Arial"/>
          <w:b/>
          <w:color w:val="auto"/>
          <w:shd w:val="clear" w:color="auto" w:fill="FFFFFF"/>
        </w:rPr>
      </w:pPr>
    </w:p>
    <w:p w14:paraId="1B798C52" w14:textId="6910E6B3" w:rsidR="00516105" w:rsidRPr="00DF40FE" w:rsidRDefault="00B7489D" w:rsidP="00CF07CD">
      <w:pPr>
        <w:spacing w:after="0" w:line="360" w:lineRule="auto"/>
        <w:rPr>
          <w:rFonts w:ascii="Arial" w:hAnsi="Arial" w:cs="Arial"/>
          <w:b/>
          <w:color w:val="auto"/>
          <w:shd w:val="clear" w:color="auto" w:fill="FFFFFF"/>
        </w:rPr>
      </w:pPr>
      <w:r w:rsidRPr="00DF40FE">
        <w:rPr>
          <w:rFonts w:ascii="Arial" w:hAnsi="Arial" w:cs="Arial"/>
          <w:b/>
          <w:color w:val="auto"/>
          <w:shd w:val="clear" w:color="auto" w:fill="FFFFFF"/>
        </w:rPr>
        <w:t xml:space="preserve">Bekanntmachung der Veröffentlichung im Internet des Entwurfs des Bebauungsplans Nr. </w:t>
      </w:r>
      <w:r w:rsidR="00961E56" w:rsidRPr="00DF40FE">
        <w:rPr>
          <w:rFonts w:ascii="Arial" w:hAnsi="Arial" w:cs="Arial"/>
          <w:b/>
          <w:color w:val="auto"/>
          <w:shd w:val="clear" w:color="auto" w:fill="FFFFFF"/>
        </w:rPr>
        <w:t>25</w:t>
      </w:r>
      <w:r w:rsidRPr="00DF40FE">
        <w:rPr>
          <w:rFonts w:ascii="Arial" w:hAnsi="Arial" w:cs="Arial"/>
          <w:b/>
          <w:color w:val="auto"/>
          <w:shd w:val="clear" w:color="auto" w:fill="FFFFFF"/>
        </w:rPr>
        <w:t xml:space="preserve"> „</w:t>
      </w:r>
      <w:r w:rsidR="00961E56" w:rsidRPr="00DF40FE">
        <w:rPr>
          <w:rFonts w:ascii="Arial" w:hAnsi="Arial" w:cs="Arial"/>
          <w:b/>
          <w:color w:val="auto"/>
          <w:shd w:val="clear" w:color="auto" w:fill="FFFFFF"/>
        </w:rPr>
        <w:t>Solarpark Auf dem Adel</w:t>
      </w:r>
      <w:r w:rsidRPr="00DF40FE">
        <w:rPr>
          <w:rFonts w:ascii="Arial" w:hAnsi="Arial" w:cs="Arial"/>
          <w:b/>
          <w:color w:val="auto"/>
          <w:shd w:val="clear" w:color="auto" w:fill="FFFFFF"/>
        </w:rPr>
        <w:t xml:space="preserve">“ der </w:t>
      </w:r>
      <w:r w:rsidR="00961E56" w:rsidRPr="00DF40FE">
        <w:rPr>
          <w:rFonts w:ascii="Arial" w:hAnsi="Arial" w:cs="Arial"/>
          <w:b/>
          <w:color w:val="auto"/>
          <w:shd w:val="clear" w:color="auto" w:fill="FFFFFF"/>
        </w:rPr>
        <w:t>Gemeinde Ahausen</w:t>
      </w:r>
      <w:r w:rsidRPr="00DF40FE">
        <w:rPr>
          <w:rFonts w:ascii="Arial" w:hAnsi="Arial" w:cs="Arial"/>
          <w:b/>
          <w:color w:val="auto"/>
          <w:shd w:val="clear" w:color="auto" w:fill="FFFFFF"/>
        </w:rPr>
        <w:t xml:space="preserve"> nach § 3 Absatz 2 des Baugesetzbuches (BauGB)</w:t>
      </w:r>
    </w:p>
    <w:p w14:paraId="2108EC4C" w14:textId="77777777" w:rsidR="00B7489D" w:rsidRPr="00DF40FE" w:rsidRDefault="00B7489D" w:rsidP="00CF07CD">
      <w:pPr>
        <w:spacing w:after="0" w:line="360" w:lineRule="auto"/>
        <w:rPr>
          <w:rFonts w:ascii="Arial" w:hAnsi="Arial" w:cs="Arial"/>
          <w:b/>
          <w:color w:val="auto"/>
          <w:shd w:val="clear" w:color="auto" w:fill="FFFFFF"/>
        </w:rPr>
      </w:pPr>
    </w:p>
    <w:p w14:paraId="6E5DF686" w14:textId="1804D84F" w:rsidR="00B7489D" w:rsidRPr="00DF40FE" w:rsidRDefault="00B7489D" w:rsidP="00DF40FE">
      <w:pPr>
        <w:spacing w:after="0" w:line="360" w:lineRule="auto"/>
        <w:rPr>
          <w:rFonts w:ascii="Arial" w:hAnsi="Arial" w:cs="Arial"/>
          <w:color w:val="auto"/>
          <w:shd w:val="clear" w:color="auto" w:fill="FFFFFF"/>
        </w:rPr>
      </w:pPr>
      <w:r w:rsidRPr="00DF40FE">
        <w:rPr>
          <w:rFonts w:ascii="Arial" w:hAnsi="Arial" w:cs="Arial"/>
          <w:color w:val="auto"/>
          <w:shd w:val="clear" w:color="auto" w:fill="FFFFFF"/>
        </w:rPr>
        <w:t xml:space="preserve">Bekanntmachung der </w:t>
      </w:r>
      <w:r w:rsidR="00961E56" w:rsidRPr="00DF40FE">
        <w:rPr>
          <w:rFonts w:ascii="Arial" w:hAnsi="Arial" w:cs="Arial"/>
          <w:color w:val="auto"/>
          <w:shd w:val="clear" w:color="auto" w:fill="FFFFFF"/>
        </w:rPr>
        <w:t>Gemeinde Ahausen</w:t>
      </w:r>
      <w:r w:rsidRPr="00DF40FE">
        <w:rPr>
          <w:rFonts w:ascii="Arial" w:hAnsi="Arial" w:cs="Arial"/>
          <w:color w:val="auto"/>
          <w:shd w:val="clear" w:color="auto" w:fill="FFFFFF"/>
        </w:rPr>
        <w:t xml:space="preserve"> </w:t>
      </w:r>
    </w:p>
    <w:p w14:paraId="25C7677F" w14:textId="203952D0" w:rsidR="00B7489D" w:rsidRDefault="00B7489D" w:rsidP="00060DD6">
      <w:pPr>
        <w:spacing w:line="360" w:lineRule="auto"/>
        <w:rPr>
          <w:rFonts w:ascii="Arial" w:hAnsi="Arial" w:cs="Arial"/>
          <w:color w:val="auto"/>
          <w:shd w:val="clear" w:color="auto" w:fill="FFFFFF"/>
        </w:rPr>
      </w:pPr>
      <w:r w:rsidRPr="00DF40FE">
        <w:rPr>
          <w:rFonts w:ascii="Arial" w:hAnsi="Arial" w:cs="Arial"/>
          <w:color w:val="auto"/>
          <w:shd w:val="clear" w:color="auto" w:fill="FFFFFF"/>
        </w:rPr>
        <w:t xml:space="preserve">Betreff: Veröffentlichung im Internet des Entwurfs des Bebauungsplanes Nr. </w:t>
      </w:r>
      <w:r w:rsidR="00961E56" w:rsidRPr="00DF40FE">
        <w:rPr>
          <w:rFonts w:ascii="Arial" w:hAnsi="Arial" w:cs="Arial"/>
          <w:color w:val="auto"/>
          <w:shd w:val="clear" w:color="auto" w:fill="FFFFFF"/>
        </w:rPr>
        <w:t>25</w:t>
      </w:r>
      <w:r w:rsidRPr="00DF40FE">
        <w:rPr>
          <w:rFonts w:ascii="Arial" w:hAnsi="Arial" w:cs="Arial"/>
          <w:color w:val="auto"/>
          <w:shd w:val="clear" w:color="auto" w:fill="FFFFFF"/>
        </w:rPr>
        <w:t xml:space="preserve"> „</w:t>
      </w:r>
      <w:r w:rsidR="00961E56" w:rsidRPr="00DF40FE">
        <w:rPr>
          <w:rFonts w:ascii="Arial" w:hAnsi="Arial" w:cs="Arial"/>
          <w:color w:val="auto"/>
          <w:shd w:val="clear" w:color="auto" w:fill="FFFFFF"/>
        </w:rPr>
        <w:t>Solarpark Auf dem Adel</w:t>
      </w:r>
      <w:r w:rsidRPr="00DF40FE">
        <w:rPr>
          <w:rFonts w:ascii="Arial" w:hAnsi="Arial" w:cs="Arial"/>
          <w:color w:val="auto"/>
          <w:shd w:val="clear" w:color="auto" w:fill="FFFFFF"/>
        </w:rPr>
        <w:t xml:space="preserve">“ der </w:t>
      </w:r>
      <w:r w:rsidR="00961E56" w:rsidRPr="00DF40FE">
        <w:rPr>
          <w:rFonts w:ascii="Arial" w:hAnsi="Arial" w:cs="Arial"/>
          <w:color w:val="auto"/>
          <w:shd w:val="clear" w:color="auto" w:fill="FFFFFF"/>
        </w:rPr>
        <w:t>Gemeinde Ahausen</w:t>
      </w:r>
      <w:r w:rsidRPr="00DF40FE">
        <w:rPr>
          <w:rFonts w:ascii="Arial" w:hAnsi="Arial" w:cs="Arial"/>
          <w:color w:val="auto"/>
          <w:shd w:val="clear" w:color="auto" w:fill="FFFFFF"/>
        </w:rPr>
        <w:t xml:space="preserve"> nach § 3 Absatz 2 des Bauge</w:t>
      </w:r>
      <w:r w:rsidR="00E728E4" w:rsidRPr="00DF40FE">
        <w:rPr>
          <w:rFonts w:ascii="Arial" w:hAnsi="Arial" w:cs="Arial"/>
          <w:color w:val="auto"/>
          <w:shd w:val="clear" w:color="auto" w:fill="FFFFFF"/>
        </w:rPr>
        <w:softHyphen/>
      </w:r>
      <w:r w:rsidRPr="00DF40FE">
        <w:rPr>
          <w:rFonts w:ascii="Arial" w:hAnsi="Arial" w:cs="Arial"/>
          <w:color w:val="auto"/>
          <w:shd w:val="clear" w:color="auto" w:fill="FFFFFF"/>
        </w:rPr>
        <w:t>setzbuches.</w:t>
      </w:r>
    </w:p>
    <w:p w14:paraId="3F5EDA93" w14:textId="77777777" w:rsidR="00010F83" w:rsidRPr="00DF40FE" w:rsidRDefault="00010F83" w:rsidP="00060DD6">
      <w:pPr>
        <w:spacing w:line="360" w:lineRule="auto"/>
        <w:rPr>
          <w:rFonts w:ascii="Arial" w:hAnsi="Arial" w:cs="Arial"/>
          <w:color w:val="auto"/>
          <w:shd w:val="clear" w:color="auto" w:fill="FFFFFF"/>
        </w:rPr>
      </w:pPr>
    </w:p>
    <w:p w14:paraId="66109ACF" w14:textId="4F0EF2F2" w:rsidR="009B6DD5" w:rsidRPr="00DF40FE" w:rsidRDefault="00060DD6" w:rsidP="00010F83">
      <w:pPr>
        <w:spacing w:line="360" w:lineRule="auto"/>
        <w:jc w:val="center"/>
        <w:rPr>
          <w:rFonts w:ascii="Arial" w:hAnsi="Arial" w:cs="Arial"/>
          <w:color w:val="auto"/>
          <w:shd w:val="clear" w:color="auto" w:fill="FFFFFF"/>
        </w:rPr>
      </w:pPr>
      <w:r>
        <w:rPr>
          <w:rFonts w:ascii="Arial" w:hAnsi="Arial" w:cs="Arial"/>
          <w:b/>
          <w:noProof/>
          <w:color w:val="auto"/>
          <w:shd w:val="clear" w:color="auto" w:fill="FFFFFF"/>
        </w:rPr>
        <w:drawing>
          <wp:inline distT="0" distB="0" distL="0" distR="0" wp14:anchorId="1F2B6215" wp14:editId="432DA249">
            <wp:extent cx="5061199" cy="3855487"/>
            <wp:effectExtent l="19050" t="19050" r="25400" b="12065"/>
            <wp:docPr id="141388127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981" cy="386217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07F3B20" w14:textId="77777777" w:rsidR="00010F83" w:rsidRDefault="00010F83" w:rsidP="00DF40FE">
      <w:pPr>
        <w:suppressAutoHyphens/>
        <w:spacing w:after="0" w:line="360" w:lineRule="auto"/>
        <w:rPr>
          <w:rFonts w:ascii="Arial" w:hAnsi="Arial" w:cs="Arial"/>
          <w:color w:val="auto"/>
          <w:shd w:val="clear" w:color="auto" w:fill="FFFFFF"/>
        </w:rPr>
      </w:pPr>
    </w:p>
    <w:p w14:paraId="48743710" w14:textId="34F40561" w:rsidR="00B7489D" w:rsidRPr="00DF40FE" w:rsidRDefault="00A10634" w:rsidP="00DF40FE">
      <w:pPr>
        <w:suppressAutoHyphens/>
        <w:spacing w:after="0" w:line="360" w:lineRule="auto"/>
        <w:rPr>
          <w:rFonts w:ascii="Arial" w:hAnsi="Arial" w:cs="Arial"/>
          <w:color w:val="auto"/>
          <w:shd w:val="clear" w:color="auto" w:fill="FFFFFF"/>
        </w:rPr>
      </w:pPr>
      <w:r w:rsidRPr="00DF40FE">
        <w:rPr>
          <w:rFonts w:ascii="Arial" w:hAnsi="Arial" w:cs="Arial"/>
          <w:color w:val="auto"/>
          <w:shd w:val="clear" w:color="auto" w:fill="FFFFFF"/>
        </w:rPr>
        <w:t>D</w:t>
      </w:r>
      <w:r w:rsidR="00961E56" w:rsidRPr="00DF40FE">
        <w:rPr>
          <w:rFonts w:ascii="Arial" w:hAnsi="Arial" w:cs="Arial"/>
          <w:color w:val="auto"/>
          <w:shd w:val="clear" w:color="auto" w:fill="FFFFFF"/>
        </w:rPr>
        <w:t>er</w:t>
      </w:r>
      <w:r w:rsidRPr="00DF40FE">
        <w:rPr>
          <w:rFonts w:ascii="Arial" w:hAnsi="Arial" w:cs="Arial"/>
          <w:color w:val="auto"/>
          <w:shd w:val="clear" w:color="auto" w:fill="FFFFFF"/>
        </w:rPr>
        <w:t xml:space="preserve"> vom </w:t>
      </w:r>
      <w:r w:rsidR="00961E56" w:rsidRPr="00DF40FE">
        <w:rPr>
          <w:rFonts w:ascii="Arial" w:hAnsi="Arial" w:cs="Arial"/>
          <w:color w:val="auto"/>
          <w:shd w:val="clear" w:color="auto" w:fill="FFFFFF"/>
        </w:rPr>
        <w:t>Rat der Gemeinde Ahausen</w:t>
      </w:r>
      <w:r w:rsidRPr="00DF40FE">
        <w:rPr>
          <w:rFonts w:ascii="Arial" w:hAnsi="Arial" w:cs="Arial"/>
          <w:color w:val="auto"/>
          <w:shd w:val="clear" w:color="auto" w:fill="FFFFFF"/>
        </w:rPr>
        <w:t xml:space="preserve"> am </w:t>
      </w:r>
      <w:r w:rsidR="00961E56" w:rsidRPr="00DF40FE">
        <w:rPr>
          <w:rFonts w:ascii="Arial" w:hAnsi="Arial" w:cs="Arial"/>
          <w:color w:val="auto"/>
          <w:shd w:val="clear" w:color="auto" w:fill="FFFFFF"/>
        </w:rPr>
        <w:t>07</w:t>
      </w:r>
      <w:r w:rsidRPr="00DF40FE">
        <w:rPr>
          <w:rFonts w:ascii="Arial" w:hAnsi="Arial" w:cs="Arial"/>
          <w:color w:val="auto"/>
          <w:shd w:val="clear" w:color="auto" w:fill="FFFFFF"/>
        </w:rPr>
        <w:t xml:space="preserve">. </w:t>
      </w:r>
      <w:r w:rsidR="00961E56" w:rsidRPr="00DF40FE">
        <w:rPr>
          <w:rFonts w:ascii="Arial" w:hAnsi="Arial" w:cs="Arial"/>
          <w:color w:val="auto"/>
          <w:shd w:val="clear" w:color="auto" w:fill="FFFFFF"/>
        </w:rPr>
        <w:t>Oktober</w:t>
      </w:r>
      <w:r w:rsidRPr="00DF40FE">
        <w:rPr>
          <w:rFonts w:ascii="Arial" w:hAnsi="Arial" w:cs="Arial"/>
          <w:color w:val="auto"/>
          <w:shd w:val="clear" w:color="auto" w:fill="FFFFFF"/>
        </w:rPr>
        <w:t xml:space="preserve"> 2024 gebilligte</w:t>
      </w:r>
      <w:r w:rsidR="00266CF1" w:rsidRPr="00DF40FE">
        <w:rPr>
          <w:rFonts w:ascii="Arial" w:hAnsi="Arial" w:cs="Arial"/>
          <w:color w:val="auto"/>
          <w:shd w:val="clear" w:color="auto" w:fill="FFFFFF"/>
        </w:rPr>
        <w:t>n</w:t>
      </w:r>
      <w:r w:rsidRPr="00DF40FE">
        <w:rPr>
          <w:rFonts w:ascii="Arial" w:hAnsi="Arial" w:cs="Arial"/>
          <w:color w:val="auto"/>
          <w:shd w:val="clear" w:color="auto" w:fill="FFFFFF"/>
        </w:rPr>
        <w:t xml:space="preserve"> und zur Veröffentlichung im Internet bestimmte </w:t>
      </w:r>
      <w:r w:rsidR="00961E56" w:rsidRPr="00DF40FE">
        <w:rPr>
          <w:rFonts w:ascii="Arial" w:hAnsi="Arial" w:cs="Arial"/>
          <w:color w:val="auto"/>
          <w:shd w:val="clear" w:color="auto" w:fill="FFFFFF"/>
        </w:rPr>
        <w:t>Entwurf</w:t>
      </w:r>
      <w:r w:rsidRPr="00DF40FE">
        <w:rPr>
          <w:rFonts w:ascii="Arial" w:hAnsi="Arial" w:cs="Arial"/>
          <w:color w:val="auto"/>
          <w:shd w:val="clear" w:color="auto" w:fill="FFFFFF"/>
        </w:rPr>
        <w:t xml:space="preserve"> de</w:t>
      </w:r>
      <w:r w:rsidR="00961E56" w:rsidRPr="00DF40FE">
        <w:rPr>
          <w:rFonts w:ascii="Arial" w:hAnsi="Arial" w:cs="Arial"/>
          <w:color w:val="auto"/>
          <w:shd w:val="clear" w:color="auto" w:fill="FFFFFF"/>
        </w:rPr>
        <w:t>s</w:t>
      </w:r>
      <w:r w:rsidRPr="00DF40FE">
        <w:rPr>
          <w:rFonts w:ascii="Arial" w:hAnsi="Arial" w:cs="Arial"/>
          <w:color w:val="auto"/>
          <w:shd w:val="clear" w:color="auto" w:fill="FFFFFF"/>
        </w:rPr>
        <w:t xml:space="preserve"> </w:t>
      </w:r>
      <w:r w:rsidR="00266CF1" w:rsidRPr="00DF40FE">
        <w:rPr>
          <w:rFonts w:ascii="Arial" w:hAnsi="Arial" w:cs="Arial"/>
          <w:color w:val="auto"/>
          <w:shd w:val="clear" w:color="auto" w:fill="FFFFFF"/>
        </w:rPr>
        <w:t xml:space="preserve">Bebauungsplans Nr. </w:t>
      </w:r>
      <w:r w:rsidR="00961E56" w:rsidRPr="00DF40FE">
        <w:rPr>
          <w:rFonts w:ascii="Arial" w:hAnsi="Arial" w:cs="Arial"/>
          <w:color w:val="auto"/>
          <w:shd w:val="clear" w:color="auto" w:fill="FFFFFF"/>
        </w:rPr>
        <w:t>25</w:t>
      </w:r>
      <w:r w:rsidR="00266CF1" w:rsidRPr="00DF40FE">
        <w:rPr>
          <w:rFonts w:ascii="Arial" w:hAnsi="Arial" w:cs="Arial"/>
          <w:color w:val="auto"/>
          <w:shd w:val="clear" w:color="auto" w:fill="FFFFFF"/>
        </w:rPr>
        <w:t xml:space="preserve"> </w:t>
      </w:r>
      <w:r w:rsidR="00B7489D" w:rsidRPr="00DF40FE">
        <w:rPr>
          <w:rFonts w:ascii="Arial" w:hAnsi="Arial" w:cs="Arial"/>
          <w:color w:val="auto"/>
          <w:shd w:val="clear" w:color="auto" w:fill="FFFFFF"/>
        </w:rPr>
        <w:t>„</w:t>
      </w:r>
      <w:r w:rsidR="00961E56" w:rsidRPr="00DF40FE">
        <w:rPr>
          <w:rFonts w:ascii="Arial" w:hAnsi="Arial" w:cs="Arial"/>
          <w:color w:val="auto"/>
          <w:shd w:val="clear" w:color="auto" w:fill="FFFFFF"/>
        </w:rPr>
        <w:t>Solarpark Auf dem Adel</w:t>
      </w:r>
      <w:r w:rsidR="00B7489D" w:rsidRPr="00DF40FE">
        <w:rPr>
          <w:rFonts w:ascii="Arial" w:hAnsi="Arial" w:cs="Arial"/>
          <w:color w:val="auto"/>
          <w:shd w:val="clear" w:color="auto" w:fill="FFFFFF"/>
        </w:rPr>
        <w:t xml:space="preserve">“ </w:t>
      </w:r>
      <w:r w:rsidRPr="00DF40FE">
        <w:rPr>
          <w:rFonts w:ascii="Arial" w:hAnsi="Arial" w:cs="Arial"/>
          <w:color w:val="auto"/>
          <w:shd w:val="clear" w:color="auto" w:fill="FFFFFF"/>
        </w:rPr>
        <w:t xml:space="preserve">der </w:t>
      </w:r>
      <w:r w:rsidR="00961E56" w:rsidRPr="00DF40FE">
        <w:rPr>
          <w:rFonts w:ascii="Arial" w:hAnsi="Arial" w:cs="Arial"/>
          <w:color w:val="auto"/>
          <w:shd w:val="clear" w:color="auto" w:fill="FFFFFF"/>
        </w:rPr>
        <w:t>Gemeinde Ahausen</w:t>
      </w:r>
      <w:r w:rsidRPr="00DF40FE">
        <w:rPr>
          <w:rFonts w:ascii="Arial" w:hAnsi="Arial" w:cs="Arial"/>
          <w:color w:val="auto"/>
          <w:shd w:val="clear" w:color="auto" w:fill="FFFFFF"/>
        </w:rPr>
        <w:t xml:space="preserve"> für das Gebiet </w:t>
      </w:r>
      <w:r w:rsidR="00DF40FE" w:rsidRPr="00DF40FE">
        <w:rPr>
          <w:rFonts w:ascii="Arial" w:hAnsi="Arial" w:cs="Arial"/>
          <w:color w:val="auto"/>
          <w:shd w:val="clear" w:color="auto" w:fill="FFFFFF"/>
        </w:rPr>
        <w:t xml:space="preserve">westlich und östlich der Bahnstrecke Rotenburg (Wümme) - Verden, im Osten der Gemarkung Ahausen </w:t>
      </w:r>
      <w:r w:rsidRPr="00DF40FE">
        <w:rPr>
          <w:rFonts w:ascii="Arial" w:hAnsi="Arial" w:cs="Arial"/>
          <w:color w:val="auto"/>
          <w:shd w:val="clear" w:color="auto" w:fill="FFFFFF"/>
        </w:rPr>
        <w:t>und die Begründung sowie die nach Einschätzung der Gemeinde wesentlichen, bereits vorliegenden umweltbezogenen Stellungnahmen sind gemäß § 3 Absatz 2 Satz 1 BauGB für die Dauer der Veröffentlichungsfrist</w:t>
      </w:r>
      <w:r w:rsidRPr="00DF40FE">
        <w:rPr>
          <w:rFonts w:ascii="Arial" w:hAnsi="Arial" w:cs="Arial"/>
          <w:color w:val="auto"/>
          <w:sz w:val="23"/>
          <w:szCs w:val="23"/>
          <w:shd w:val="clear" w:color="auto" w:fill="FFFFFF"/>
        </w:rPr>
        <w:t xml:space="preserve"> vom </w:t>
      </w:r>
      <w:r w:rsidR="00961E56" w:rsidRPr="00FF1C4D">
        <w:rPr>
          <w:rFonts w:ascii="Arial" w:hAnsi="Arial" w:cs="Arial"/>
          <w:b/>
          <w:bCs/>
          <w:color w:val="auto"/>
          <w:shd w:val="clear" w:color="auto" w:fill="FFFFFF"/>
        </w:rPr>
        <w:t>04</w:t>
      </w:r>
      <w:r w:rsidRPr="00FF1C4D">
        <w:rPr>
          <w:rFonts w:ascii="Arial" w:hAnsi="Arial" w:cs="Arial"/>
          <w:b/>
          <w:bCs/>
          <w:color w:val="auto"/>
          <w:shd w:val="clear" w:color="auto" w:fill="FFFFFF"/>
        </w:rPr>
        <w:t>.</w:t>
      </w:r>
      <w:r w:rsidR="00961E56" w:rsidRPr="00FF1C4D">
        <w:rPr>
          <w:rFonts w:ascii="Arial" w:hAnsi="Arial" w:cs="Arial"/>
          <w:b/>
          <w:bCs/>
          <w:color w:val="auto"/>
          <w:shd w:val="clear" w:color="auto" w:fill="FFFFFF"/>
        </w:rPr>
        <w:t>11</w:t>
      </w:r>
      <w:r w:rsidRPr="00FF1C4D">
        <w:rPr>
          <w:rFonts w:ascii="Arial" w:hAnsi="Arial" w:cs="Arial"/>
          <w:b/>
          <w:bCs/>
          <w:color w:val="auto"/>
          <w:shd w:val="clear" w:color="auto" w:fill="FFFFFF"/>
        </w:rPr>
        <w:t xml:space="preserve">.2024 bis </w:t>
      </w:r>
      <w:r w:rsidR="00961E56" w:rsidRPr="00FF1C4D">
        <w:rPr>
          <w:rFonts w:ascii="Arial" w:hAnsi="Arial" w:cs="Arial"/>
          <w:b/>
          <w:bCs/>
          <w:color w:val="auto"/>
          <w:shd w:val="clear" w:color="auto" w:fill="FFFFFF"/>
        </w:rPr>
        <w:t>0</w:t>
      </w:r>
      <w:r w:rsidR="009B6DD5" w:rsidRPr="00FF1C4D">
        <w:rPr>
          <w:rFonts w:ascii="Arial" w:hAnsi="Arial" w:cs="Arial"/>
          <w:b/>
          <w:bCs/>
          <w:color w:val="auto"/>
          <w:shd w:val="clear" w:color="auto" w:fill="FFFFFF"/>
        </w:rPr>
        <w:t>6</w:t>
      </w:r>
      <w:r w:rsidRPr="00FF1C4D">
        <w:rPr>
          <w:rFonts w:ascii="Arial" w:hAnsi="Arial" w:cs="Arial"/>
          <w:b/>
          <w:bCs/>
          <w:color w:val="auto"/>
          <w:shd w:val="clear" w:color="auto" w:fill="FFFFFF"/>
        </w:rPr>
        <w:t>.</w:t>
      </w:r>
      <w:r w:rsidR="00961E56" w:rsidRPr="00FF1C4D">
        <w:rPr>
          <w:rFonts w:ascii="Arial" w:hAnsi="Arial" w:cs="Arial"/>
          <w:b/>
          <w:bCs/>
          <w:color w:val="auto"/>
          <w:shd w:val="clear" w:color="auto" w:fill="FFFFFF"/>
        </w:rPr>
        <w:t>12</w:t>
      </w:r>
      <w:r w:rsidRPr="00FF1C4D">
        <w:rPr>
          <w:rFonts w:ascii="Arial" w:hAnsi="Arial" w:cs="Arial"/>
          <w:b/>
          <w:bCs/>
          <w:color w:val="auto"/>
          <w:shd w:val="clear" w:color="auto" w:fill="FFFFFF"/>
        </w:rPr>
        <w:t>.2024</w:t>
      </w:r>
      <w:r w:rsidRPr="00DF40FE">
        <w:rPr>
          <w:rFonts w:ascii="Arial" w:hAnsi="Arial" w:cs="Arial"/>
          <w:color w:val="auto"/>
          <w:shd w:val="clear" w:color="auto" w:fill="FFFFFF"/>
        </w:rPr>
        <w:t xml:space="preserve"> im Internet veröffentlicht und können unter folgender Internetseite oder Internetadresse eingesehen werden: </w:t>
      </w:r>
    </w:p>
    <w:p w14:paraId="08C3853A" w14:textId="1D4656C0" w:rsidR="00961E56" w:rsidRPr="00DF40FE" w:rsidRDefault="00915714" w:rsidP="00DF40FE">
      <w:pPr>
        <w:suppressAutoHyphens/>
        <w:spacing w:after="0" w:line="360" w:lineRule="auto"/>
        <w:rPr>
          <w:rFonts w:ascii="Arial" w:hAnsi="Arial" w:cs="Arial"/>
          <w:color w:val="0000FF"/>
        </w:rPr>
      </w:pPr>
      <w:hyperlink r:id="rId7" w:history="1">
        <w:r w:rsidRPr="0090184D">
          <w:rPr>
            <w:rStyle w:val="Hyperlink"/>
            <w:rFonts w:ascii="Arial" w:hAnsi="Arial" w:cs="Arial"/>
          </w:rPr>
          <w:t>www.gemeinde-ahausen.info</w:t>
        </w:r>
      </w:hyperlink>
    </w:p>
    <w:p w14:paraId="02FE5CAF" w14:textId="77777777" w:rsidR="00961E56" w:rsidRPr="00DF40FE" w:rsidRDefault="00961E56" w:rsidP="00DF40FE">
      <w:pPr>
        <w:suppressAutoHyphens/>
        <w:spacing w:after="0" w:line="360" w:lineRule="auto"/>
        <w:rPr>
          <w:rFonts w:ascii="Arial" w:hAnsi="Arial" w:cs="Arial"/>
          <w:color w:val="auto"/>
          <w:shd w:val="clear" w:color="auto" w:fill="FFFFFF"/>
        </w:rPr>
      </w:pPr>
    </w:p>
    <w:p w14:paraId="2D71399B" w14:textId="77777777" w:rsidR="00793E6E" w:rsidRPr="00DF40FE" w:rsidRDefault="00793E6E" w:rsidP="00DF40FE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DF40FE">
        <w:rPr>
          <w:rFonts w:ascii="Arial" w:hAnsi="Arial" w:cs="Arial"/>
          <w:sz w:val="22"/>
          <w:szCs w:val="22"/>
        </w:rPr>
        <w:lastRenderedPageBreak/>
        <w:t xml:space="preserve">Folgende </w:t>
      </w:r>
      <w:r w:rsidR="004B47C5" w:rsidRPr="00DF40FE">
        <w:rPr>
          <w:rFonts w:ascii="Arial" w:hAnsi="Arial" w:cs="Arial"/>
          <w:sz w:val="22"/>
          <w:szCs w:val="22"/>
        </w:rPr>
        <w:t xml:space="preserve">Arten </w:t>
      </w:r>
      <w:r w:rsidRPr="00DF40FE">
        <w:rPr>
          <w:rFonts w:ascii="Arial" w:hAnsi="Arial" w:cs="Arial"/>
          <w:sz w:val="22"/>
          <w:szCs w:val="22"/>
        </w:rPr>
        <w:t>umweltrelevante</w:t>
      </w:r>
      <w:r w:rsidR="004B47C5" w:rsidRPr="00DF40FE">
        <w:rPr>
          <w:rFonts w:ascii="Arial" w:hAnsi="Arial" w:cs="Arial"/>
          <w:sz w:val="22"/>
          <w:szCs w:val="22"/>
        </w:rPr>
        <w:t>r</w:t>
      </w:r>
      <w:r w:rsidRPr="00DF40FE">
        <w:rPr>
          <w:rFonts w:ascii="Arial" w:hAnsi="Arial" w:cs="Arial"/>
          <w:sz w:val="22"/>
          <w:szCs w:val="22"/>
        </w:rPr>
        <w:t xml:space="preserve"> Informationen sind verfügbar:</w:t>
      </w:r>
    </w:p>
    <w:p w14:paraId="21D8993C" w14:textId="77777777" w:rsidR="000456F8" w:rsidRPr="00DF40FE" w:rsidRDefault="000456F8" w:rsidP="000456F8">
      <w:pPr>
        <w:pStyle w:val="StandardWeb"/>
        <w:shd w:val="clear" w:color="auto" w:fill="FFFFFF"/>
        <w:tabs>
          <w:tab w:val="left" w:pos="397"/>
        </w:tabs>
        <w:spacing w:before="0" w:beforeAutospacing="0" w:after="0" w:afterAutospacing="0" w:line="360" w:lineRule="auto"/>
        <w:ind w:left="397" w:hanging="397"/>
        <w:rPr>
          <w:rFonts w:ascii="Arial" w:hAnsi="Arial" w:cs="Arial"/>
          <w:sz w:val="22"/>
          <w:szCs w:val="22"/>
        </w:rPr>
      </w:pPr>
      <w:r w:rsidRPr="00DF40FE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>1</w:t>
      </w:r>
      <w:r w:rsidRPr="00DF40FE">
        <w:rPr>
          <w:rFonts w:ascii="Arial" w:hAnsi="Arial" w:cs="Arial"/>
          <w:sz w:val="22"/>
          <w:szCs w:val="22"/>
        </w:rPr>
        <w:t>]</w:t>
      </w:r>
      <w:r w:rsidRPr="00DF40FE">
        <w:rPr>
          <w:rFonts w:ascii="Arial" w:hAnsi="Arial" w:cs="Arial"/>
          <w:sz w:val="22"/>
          <w:szCs w:val="22"/>
        </w:rPr>
        <w:tab/>
        <w:t>Potentialflächenanalyse „Freiflächen-Photovoltaikanlagen“ (2021)</w:t>
      </w:r>
    </w:p>
    <w:p w14:paraId="0D7B5231" w14:textId="77777777" w:rsidR="000456F8" w:rsidRPr="00A341C0" w:rsidRDefault="000456F8" w:rsidP="000456F8">
      <w:pPr>
        <w:pStyle w:val="StandardWeb"/>
        <w:shd w:val="clear" w:color="auto" w:fill="FFFFFF"/>
        <w:tabs>
          <w:tab w:val="left" w:pos="397"/>
        </w:tabs>
        <w:spacing w:before="0" w:beforeAutospacing="0" w:after="0" w:afterAutospacing="0" w:line="360" w:lineRule="auto"/>
        <w:ind w:left="397" w:hanging="397"/>
        <w:rPr>
          <w:rFonts w:ascii="Arial" w:hAnsi="Arial" w:cs="Arial"/>
          <w:sz w:val="22"/>
          <w:szCs w:val="22"/>
        </w:rPr>
      </w:pPr>
      <w:r w:rsidRPr="00DF40FE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>2</w:t>
      </w:r>
      <w:r w:rsidRPr="00DF40FE">
        <w:rPr>
          <w:rFonts w:ascii="Arial" w:hAnsi="Arial" w:cs="Arial"/>
          <w:sz w:val="22"/>
          <w:szCs w:val="22"/>
        </w:rPr>
        <w:t>]</w:t>
      </w:r>
      <w:r w:rsidRPr="00DF40FE">
        <w:rPr>
          <w:rFonts w:ascii="Arial" w:hAnsi="Arial" w:cs="Arial"/>
          <w:sz w:val="22"/>
          <w:szCs w:val="22"/>
        </w:rPr>
        <w:tab/>
        <w:t>Biotoptypenkarte (2024)</w:t>
      </w:r>
    </w:p>
    <w:p w14:paraId="4F0CC88A" w14:textId="77777777" w:rsidR="000456F8" w:rsidRPr="00A341C0" w:rsidRDefault="000456F8" w:rsidP="000456F8">
      <w:pPr>
        <w:pStyle w:val="StandardWeb"/>
        <w:shd w:val="clear" w:color="auto" w:fill="FFFFFF"/>
        <w:tabs>
          <w:tab w:val="left" w:pos="397"/>
        </w:tabs>
        <w:spacing w:before="0" w:beforeAutospacing="0" w:after="0" w:afterAutospacing="0" w:line="360" w:lineRule="auto"/>
        <w:ind w:left="397" w:hanging="397"/>
        <w:rPr>
          <w:rFonts w:ascii="Arial" w:hAnsi="Arial" w:cs="Arial"/>
          <w:sz w:val="22"/>
          <w:szCs w:val="22"/>
        </w:rPr>
      </w:pPr>
      <w:r w:rsidRPr="00A341C0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>3</w:t>
      </w:r>
      <w:r w:rsidRPr="00A341C0">
        <w:rPr>
          <w:rFonts w:ascii="Arial" w:hAnsi="Arial" w:cs="Arial"/>
          <w:sz w:val="22"/>
          <w:szCs w:val="22"/>
        </w:rPr>
        <w:t>]</w:t>
      </w:r>
      <w:r w:rsidRPr="00A341C0">
        <w:rPr>
          <w:rFonts w:ascii="Arial" w:hAnsi="Arial" w:cs="Arial"/>
          <w:sz w:val="22"/>
          <w:szCs w:val="22"/>
        </w:rPr>
        <w:tab/>
        <w:t>Kartierbericht für Brutvögel (202</w:t>
      </w:r>
      <w:r>
        <w:rPr>
          <w:rFonts w:ascii="Arial" w:hAnsi="Arial" w:cs="Arial"/>
          <w:sz w:val="22"/>
          <w:szCs w:val="22"/>
        </w:rPr>
        <w:t>3</w:t>
      </w:r>
      <w:r w:rsidRPr="00A341C0">
        <w:rPr>
          <w:rFonts w:ascii="Arial" w:hAnsi="Arial" w:cs="Arial"/>
          <w:sz w:val="22"/>
          <w:szCs w:val="22"/>
        </w:rPr>
        <w:t>)</w:t>
      </w:r>
    </w:p>
    <w:p w14:paraId="38762C73" w14:textId="77777777" w:rsidR="000456F8" w:rsidRPr="00DF40FE" w:rsidRDefault="000456F8" w:rsidP="000456F8">
      <w:pPr>
        <w:pStyle w:val="StandardWeb"/>
        <w:shd w:val="clear" w:color="auto" w:fill="FFFFFF"/>
        <w:tabs>
          <w:tab w:val="left" w:pos="397"/>
        </w:tabs>
        <w:spacing w:before="0" w:beforeAutospacing="0" w:after="0" w:afterAutospacing="0" w:line="360" w:lineRule="auto"/>
        <w:ind w:left="397" w:hanging="397"/>
        <w:rPr>
          <w:rFonts w:ascii="Arial" w:hAnsi="Arial" w:cs="Arial"/>
          <w:sz w:val="22"/>
          <w:szCs w:val="22"/>
        </w:rPr>
      </w:pPr>
      <w:r w:rsidRPr="00DF40FE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>4</w:t>
      </w:r>
      <w:r w:rsidRPr="00DF40FE">
        <w:rPr>
          <w:rFonts w:ascii="Arial" w:hAnsi="Arial" w:cs="Arial"/>
          <w:sz w:val="22"/>
          <w:szCs w:val="22"/>
        </w:rPr>
        <w:t>]</w:t>
      </w:r>
      <w:r w:rsidRPr="00DF40FE">
        <w:rPr>
          <w:rFonts w:ascii="Arial" w:hAnsi="Arial" w:cs="Arial"/>
          <w:sz w:val="22"/>
          <w:szCs w:val="22"/>
        </w:rPr>
        <w:tab/>
        <w:t>Umweltbericht</w:t>
      </w:r>
      <w:r>
        <w:rPr>
          <w:rFonts w:ascii="Arial" w:hAnsi="Arial" w:cs="Arial"/>
          <w:sz w:val="22"/>
          <w:szCs w:val="22"/>
        </w:rPr>
        <w:t xml:space="preserve"> inkl. Artenschutzrechtlicher Prüfung (2024)</w:t>
      </w:r>
    </w:p>
    <w:p w14:paraId="4370170F" w14:textId="28941B35" w:rsidR="00793E6E" w:rsidRPr="00DF40FE" w:rsidRDefault="000456F8" w:rsidP="000456F8">
      <w:pPr>
        <w:pStyle w:val="StandardWeb"/>
        <w:shd w:val="clear" w:color="auto" w:fill="FFFFFF"/>
        <w:tabs>
          <w:tab w:val="left" w:pos="397"/>
        </w:tabs>
        <w:spacing w:before="0" w:beforeAutospacing="0" w:after="0" w:afterAutospacing="0" w:line="360" w:lineRule="auto"/>
        <w:ind w:left="397" w:hanging="397"/>
        <w:rPr>
          <w:rFonts w:ascii="Arial" w:hAnsi="Arial" w:cs="Arial"/>
          <w:sz w:val="22"/>
          <w:szCs w:val="22"/>
        </w:rPr>
      </w:pPr>
      <w:r w:rsidRPr="00DF40FE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>5</w:t>
      </w:r>
      <w:r w:rsidRPr="00DF40FE">
        <w:rPr>
          <w:rFonts w:ascii="Arial" w:hAnsi="Arial" w:cs="Arial"/>
          <w:sz w:val="22"/>
          <w:szCs w:val="22"/>
        </w:rPr>
        <w:t>]</w:t>
      </w:r>
      <w:r w:rsidRPr="00DF40FE">
        <w:rPr>
          <w:rFonts w:ascii="Arial" w:hAnsi="Arial" w:cs="Arial"/>
          <w:sz w:val="22"/>
          <w:szCs w:val="22"/>
        </w:rPr>
        <w:tab/>
        <w:t>Umweltrelevante Stellungnahmen der betroffenen Behörden und sonstigen Träger öffentliche Belange aus der frühzeitigen Beteiligung/Scoping</w:t>
      </w:r>
    </w:p>
    <w:p w14:paraId="4D558CF1" w14:textId="77777777" w:rsidR="00896787" w:rsidRPr="00DF40FE" w:rsidRDefault="00896787" w:rsidP="00DF40FE">
      <w:pPr>
        <w:spacing w:after="0" w:line="360" w:lineRule="auto"/>
        <w:rPr>
          <w:rFonts w:ascii="Arial" w:hAnsi="Arial" w:cs="Arial"/>
          <w:color w:val="auto"/>
        </w:rPr>
      </w:pPr>
    </w:p>
    <w:p w14:paraId="3E31860C" w14:textId="7781E5B0" w:rsidR="00793E6E" w:rsidRPr="000C3143" w:rsidRDefault="00C176B7" w:rsidP="00DF40FE">
      <w:pPr>
        <w:spacing w:after="0" w:line="360" w:lineRule="auto"/>
        <w:rPr>
          <w:rFonts w:ascii="Arial" w:hAnsi="Arial" w:cs="Arial"/>
          <w:color w:val="auto"/>
        </w:rPr>
      </w:pPr>
      <w:r w:rsidRPr="000C3143">
        <w:rPr>
          <w:rFonts w:ascii="Arial" w:hAnsi="Arial" w:cs="Arial"/>
          <w:color w:val="auto"/>
        </w:rPr>
        <w:t xml:space="preserve">Umweltbezogene Informationen zum Schutzgut </w:t>
      </w:r>
      <w:r w:rsidRPr="000C3143">
        <w:rPr>
          <w:rFonts w:ascii="Arial" w:hAnsi="Arial" w:cs="Arial"/>
          <w:color w:val="auto"/>
          <w:u w:val="single"/>
        </w:rPr>
        <w:t>Mensch und Gesundheit</w:t>
      </w:r>
    </w:p>
    <w:p w14:paraId="0CF04DE8" w14:textId="50975A7F" w:rsidR="00C176B7" w:rsidRPr="000C3143" w:rsidRDefault="00F867E7" w:rsidP="00DF40FE">
      <w:pPr>
        <w:spacing w:after="0" w:line="360" w:lineRule="auto"/>
        <w:rPr>
          <w:rFonts w:ascii="Arial" w:hAnsi="Arial" w:cs="Arial"/>
          <w:color w:val="auto"/>
        </w:rPr>
      </w:pPr>
      <w:r w:rsidRPr="000C3143">
        <w:rPr>
          <w:rFonts w:ascii="Arial" w:hAnsi="Arial" w:cs="Arial"/>
          <w:color w:val="auto"/>
        </w:rPr>
        <w:t>finden</w:t>
      </w:r>
      <w:r w:rsidR="00C176B7" w:rsidRPr="000C3143">
        <w:rPr>
          <w:rFonts w:ascii="Arial" w:hAnsi="Arial" w:cs="Arial"/>
          <w:color w:val="auto"/>
        </w:rPr>
        <w:t xml:space="preserve"> sich </w:t>
      </w:r>
      <w:r w:rsidR="008250B4" w:rsidRPr="000C3143">
        <w:rPr>
          <w:rFonts w:ascii="Arial" w:hAnsi="Arial" w:cs="Arial"/>
          <w:color w:val="auto"/>
        </w:rPr>
        <w:t xml:space="preserve">in </w:t>
      </w:r>
      <w:r w:rsidR="000456F8" w:rsidRPr="000C3143">
        <w:rPr>
          <w:rFonts w:ascii="Arial" w:hAnsi="Arial" w:cs="Arial"/>
          <w:color w:val="auto"/>
        </w:rPr>
        <w:t>[</w:t>
      </w:r>
      <w:r w:rsidR="000456F8">
        <w:rPr>
          <w:rFonts w:ascii="Arial" w:hAnsi="Arial" w:cs="Arial"/>
          <w:color w:val="auto"/>
        </w:rPr>
        <w:t>4</w:t>
      </w:r>
      <w:r w:rsidR="000456F8" w:rsidRPr="000C3143">
        <w:rPr>
          <w:rFonts w:ascii="Arial" w:hAnsi="Arial" w:cs="Arial"/>
          <w:color w:val="auto"/>
        </w:rPr>
        <w:t>] und [</w:t>
      </w:r>
      <w:r w:rsidR="000456F8">
        <w:rPr>
          <w:rFonts w:ascii="Arial" w:hAnsi="Arial" w:cs="Arial"/>
          <w:color w:val="auto"/>
        </w:rPr>
        <w:t>5</w:t>
      </w:r>
      <w:r w:rsidR="000456F8" w:rsidRPr="000C3143">
        <w:rPr>
          <w:rFonts w:ascii="Arial" w:hAnsi="Arial" w:cs="Arial"/>
          <w:color w:val="auto"/>
        </w:rPr>
        <w:t xml:space="preserve">] </w:t>
      </w:r>
      <w:r w:rsidR="000C3143" w:rsidRPr="000C3143">
        <w:rPr>
          <w:rFonts w:ascii="Arial" w:hAnsi="Arial" w:cs="Arial"/>
          <w:color w:val="auto"/>
        </w:rPr>
        <w:t>(Stellungnahme der Frühzeitigen Beteiligung: Niedersächsische Landesbehörde für Straßenbau und Verkehr, 10.04.2024).</w:t>
      </w:r>
    </w:p>
    <w:p w14:paraId="79E9850F" w14:textId="5E7ADD77" w:rsidR="00793E6E" w:rsidRPr="000C3143" w:rsidRDefault="00C176B7" w:rsidP="00DF40FE">
      <w:pPr>
        <w:spacing w:after="0" w:line="360" w:lineRule="auto"/>
        <w:rPr>
          <w:rFonts w:ascii="Arial" w:hAnsi="Arial" w:cs="Arial"/>
          <w:color w:val="auto"/>
        </w:rPr>
      </w:pPr>
      <w:r w:rsidRPr="000C3143">
        <w:rPr>
          <w:rFonts w:ascii="Arial" w:hAnsi="Arial" w:cs="Arial"/>
          <w:color w:val="auto"/>
        </w:rPr>
        <w:t>Es werden Aussagen getroffen und Hinweise gegeben zu</w:t>
      </w:r>
      <w:r w:rsidR="000C3143" w:rsidRPr="000C3143">
        <w:rPr>
          <w:rFonts w:ascii="Arial" w:hAnsi="Arial" w:cs="Arial"/>
          <w:color w:val="auto"/>
        </w:rPr>
        <w:t xml:space="preserve"> Emissionen (Lärm, Luftschadstoffe, Blendwirkung) sowie zum Landschaftserleben</w:t>
      </w:r>
      <w:r w:rsidR="008250B4" w:rsidRPr="000C3143">
        <w:rPr>
          <w:rFonts w:ascii="Arial" w:hAnsi="Arial" w:cs="Arial"/>
          <w:color w:val="auto"/>
        </w:rPr>
        <w:t>.</w:t>
      </w:r>
    </w:p>
    <w:p w14:paraId="0EA2911B" w14:textId="77777777" w:rsidR="00793E6E" w:rsidRPr="00A341C0" w:rsidRDefault="00793E6E" w:rsidP="00DF40FE">
      <w:pPr>
        <w:spacing w:after="0" w:line="360" w:lineRule="auto"/>
        <w:rPr>
          <w:rFonts w:ascii="Arial" w:hAnsi="Arial" w:cs="Arial"/>
          <w:color w:val="auto"/>
        </w:rPr>
      </w:pPr>
    </w:p>
    <w:p w14:paraId="0DA567A4" w14:textId="77777777" w:rsidR="008250B4" w:rsidRPr="00DF40FE" w:rsidRDefault="008250B4" w:rsidP="00DF40FE">
      <w:pPr>
        <w:spacing w:after="0" w:line="360" w:lineRule="auto"/>
        <w:rPr>
          <w:rFonts w:ascii="Arial" w:hAnsi="Arial" w:cs="Arial"/>
          <w:color w:val="auto"/>
        </w:rPr>
      </w:pPr>
      <w:r w:rsidRPr="00DF40FE">
        <w:rPr>
          <w:rFonts w:ascii="Arial" w:hAnsi="Arial" w:cs="Arial"/>
          <w:color w:val="auto"/>
        </w:rPr>
        <w:t xml:space="preserve">Umweltbezogene Informationen zum </w:t>
      </w:r>
      <w:r w:rsidRPr="00DF40FE">
        <w:rPr>
          <w:rFonts w:ascii="Arial" w:hAnsi="Arial" w:cs="Arial"/>
          <w:color w:val="auto"/>
          <w:u w:val="single"/>
        </w:rPr>
        <w:t>Schutzgut Tiere</w:t>
      </w:r>
      <w:r w:rsidR="005A7CEB" w:rsidRPr="00DF40FE">
        <w:rPr>
          <w:rFonts w:ascii="Arial" w:hAnsi="Arial" w:cs="Arial"/>
          <w:color w:val="auto"/>
          <w:u w:val="single"/>
        </w:rPr>
        <w:t xml:space="preserve"> und Pflanzen</w:t>
      </w:r>
    </w:p>
    <w:p w14:paraId="1D85C636" w14:textId="41883CE1" w:rsidR="005A7CEB" w:rsidRPr="00714D89" w:rsidRDefault="00F867E7" w:rsidP="00DF40FE">
      <w:pPr>
        <w:spacing w:after="0" w:line="360" w:lineRule="auto"/>
        <w:rPr>
          <w:rFonts w:ascii="Arial" w:hAnsi="Arial" w:cs="Arial"/>
          <w:color w:val="auto"/>
        </w:rPr>
      </w:pPr>
      <w:r w:rsidRPr="000C3143">
        <w:rPr>
          <w:rFonts w:ascii="Arial" w:hAnsi="Arial" w:cs="Arial"/>
          <w:color w:val="auto"/>
        </w:rPr>
        <w:t>f</w:t>
      </w:r>
      <w:r w:rsidR="005A7CEB" w:rsidRPr="000C3143">
        <w:rPr>
          <w:rFonts w:ascii="Arial" w:hAnsi="Arial" w:cs="Arial"/>
          <w:color w:val="auto"/>
        </w:rPr>
        <w:t xml:space="preserve">inden sich </w:t>
      </w:r>
      <w:r w:rsidR="005A7CEB" w:rsidRPr="009B0BE3">
        <w:rPr>
          <w:rFonts w:ascii="Arial" w:hAnsi="Arial" w:cs="Arial"/>
          <w:color w:val="auto"/>
        </w:rPr>
        <w:t>in</w:t>
      </w:r>
      <w:r w:rsidR="009B0BE3" w:rsidRPr="009B0BE3">
        <w:rPr>
          <w:rFonts w:ascii="Arial" w:hAnsi="Arial" w:cs="Arial"/>
          <w:color w:val="auto"/>
        </w:rPr>
        <w:t xml:space="preserve"> </w:t>
      </w:r>
      <w:r w:rsidR="00E81506" w:rsidRPr="000C3143">
        <w:rPr>
          <w:rFonts w:ascii="Arial" w:hAnsi="Arial" w:cs="Arial"/>
          <w:color w:val="auto"/>
        </w:rPr>
        <w:t>[</w:t>
      </w:r>
      <w:r w:rsidR="000456F8">
        <w:rPr>
          <w:rFonts w:ascii="Arial" w:hAnsi="Arial" w:cs="Arial"/>
          <w:color w:val="auto"/>
        </w:rPr>
        <w:t>2</w:t>
      </w:r>
      <w:r w:rsidR="00E81506" w:rsidRPr="000C3143">
        <w:rPr>
          <w:rFonts w:ascii="Arial" w:hAnsi="Arial" w:cs="Arial"/>
          <w:color w:val="auto"/>
        </w:rPr>
        <w:t xml:space="preserve">], </w:t>
      </w:r>
      <w:r w:rsidR="005A7CEB" w:rsidRPr="000C3143">
        <w:rPr>
          <w:rFonts w:ascii="Arial" w:hAnsi="Arial" w:cs="Arial"/>
          <w:color w:val="auto"/>
        </w:rPr>
        <w:t>[</w:t>
      </w:r>
      <w:r w:rsidR="000456F8">
        <w:rPr>
          <w:rFonts w:ascii="Arial" w:hAnsi="Arial" w:cs="Arial"/>
          <w:color w:val="auto"/>
        </w:rPr>
        <w:t>3</w:t>
      </w:r>
      <w:r w:rsidR="005A7CEB" w:rsidRPr="000C3143">
        <w:rPr>
          <w:rFonts w:ascii="Arial" w:hAnsi="Arial" w:cs="Arial"/>
          <w:color w:val="auto"/>
        </w:rPr>
        <w:t>], [</w:t>
      </w:r>
      <w:r w:rsidR="000456F8">
        <w:rPr>
          <w:rFonts w:ascii="Arial" w:hAnsi="Arial" w:cs="Arial"/>
          <w:color w:val="auto"/>
        </w:rPr>
        <w:t>4</w:t>
      </w:r>
      <w:r w:rsidR="005A7CEB" w:rsidRPr="000C3143">
        <w:rPr>
          <w:rFonts w:ascii="Arial" w:hAnsi="Arial" w:cs="Arial"/>
          <w:color w:val="auto"/>
        </w:rPr>
        <w:t>], [</w:t>
      </w:r>
      <w:r w:rsidR="000456F8">
        <w:rPr>
          <w:rFonts w:ascii="Arial" w:hAnsi="Arial" w:cs="Arial"/>
          <w:color w:val="auto"/>
        </w:rPr>
        <w:t>5</w:t>
      </w:r>
      <w:r w:rsidR="005A7CEB" w:rsidRPr="000C3143">
        <w:rPr>
          <w:rFonts w:ascii="Arial" w:hAnsi="Arial" w:cs="Arial"/>
          <w:color w:val="auto"/>
        </w:rPr>
        <w:t>]</w:t>
      </w:r>
      <w:r w:rsidR="000C3143" w:rsidRPr="000C3143">
        <w:rPr>
          <w:rFonts w:ascii="Arial" w:hAnsi="Arial" w:cs="Arial"/>
          <w:color w:val="auto"/>
        </w:rPr>
        <w:t xml:space="preserve"> </w:t>
      </w:r>
      <w:r w:rsidR="005A7CEB" w:rsidRPr="000C3143">
        <w:rPr>
          <w:rFonts w:ascii="Arial" w:hAnsi="Arial" w:cs="Arial"/>
          <w:color w:val="auto"/>
        </w:rPr>
        <w:t xml:space="preserve">(Stellungnahme </w:t>
      </w:r>
      <w:r w:rsidR="000C3143" w:rsidRPr="000C3143">
        <w:rPr>
          <w:rFonts w:ascii="Arial" w:hAnsi="Arial" w:cs="Arial"/>
          <w:color w:val="auto"/>
        </w:rPr>
        <w:t>der Frühzeitigen Beteiligung</w:t>
      </w:r>
      <w:r w:rsidR="005A7CEB" w:rsidRPr="000C3143">
        <w:rPr>
          <w:rFonts w:ascii="Arial" w:hAnsi="Arial" w:cs="Arial"/>
          <w:color w:val="auto"/>
        </w:rPr>
        <w:t xml:space="preserve">: </w:t>
      </w:r>
      <w:r w:rsidR="000C3143" w:rsidRPr="000C3143">
        <w:rPr>
          <w:rFonts w:ascii="Arial" w:hAnsi="Arial" w:cs="Arial"/>
          <w:color w:val="auto"/>
        </w:rPr>
        <w:t>Landkreis Rotenburg (Wümme), Der Landrat, 11.04.2024, naturschutzfachliche Stellungnahme</w:t>
      </w:r>
      <w:r w:rsidR="005A7CEB" w:rsidRPr="000C3143">
        <w:rPr>
          <w:rFonts w:ascii="Arial" w:hAnsi="Arial" w:cs="Arial"/>
          <w:color w:val="auto"/>
        </w:rPr>
        <w:t xml:space="preserve">; </w:t>
      </w:r>
      <w:r w:rsidR="000C3143" w:rsidRPr="000C3143">
        <w:rPr>
          <w:rFonts w:ascii="Arial" w:hAnsi="Arial" w:cs="Arial"/>
          <w:color w:val="auto"/>
        </w:rPr>
        <w:t>Niedersächsische Landesforsten, 15.04.2024</w:t>
      </w:r>
      <w:r w:rsidR="00714D89">
        <w:rPr>
          <w:rFonts w:ascii="Arial" w:hAnsi="Arial" w:cs="Arial"/>
          <w:color w:val="auto"/>
        </w:rPr>
        <w:t>)</w:t>
      </w:r>
      <w:r w:rsidR="00E81506" w:rsidRPr="000C3143">
        <w:rPr>
          <w:rFonts w:ascii="Arial" w:hAnsi="Arial" w:cs="Arial"/>
          <w:color w:val="auto"/>
        </w:rPr>
        <w:t>.</w:t>
      </w:r>
    </w:p>
    <w:p w14:paraId="3011D1F8" w14:textId="0D8818E1" w:rsidR="008250B4" w:rsidRPr="00714D89" w:rsidRDefault="00B21E4F" w:rsidP="00DF40FE">
      <w:pPr>
        <w:spacing w:after="0" w:line="360" w:lineRule="auto"/>
        <w:rPr>
          <w:rFonts w:ascii="Arial" w:hAnsi="Arial" w:cs="Arial"/>
          <w:color w:val="auto"/>
        </w:rPr>
      </w:pPr>
      <w:r w:rsidRPr="00714D89">
        <w:rPr>
          <w:rFonts w:ascii="Arial" w:hAnsi="Arial" w:cs="Arial"/>
          <w:color w:val="auto"/>
        </w:rPr>
        <w:t>Es werden Aussagen getroffen und Hinweise gegeben zu</w:t>
      </w:r>
      <w:r w:rsidR="002153D4" w:rsidRPr="00714D89">
        <w:rPr>
          <w:rFonts w:ascii="Arial" w:hAnsi="Arial" w:cs="Arial"/>
          <w:color w:val="auto"/>
        </w:rPr>
        <w:t xml:space="preserve"> Biotopbestand</w:t>
      </w:r>
      <w:r w:rsidR="009B0BE3">
        <w:rPr>
          <w:rFonts w:ascii="Arial" w:hAnsi="Arial" w:cs="Arial"/>
          <w:color w:val="auto"/>
        </w:rPr>
        <w:t xml:space="preserve"> und -</w:t>
      </w:r>
      <w:proofErr w:type="spellStart"/>
      <w:r w:rsidR="009B0BE3">
        <w:rPr>
          <w:rFonts w:ascii="Arial" w:hAnsi="Arial" w:cs="Arial"/>
          <w:color w:val="auto"/>
        </w:rPr>
        <w:t>entwickllung</w:t>
      </w:r>
      <w:proofErr w:type="spellEnd"/>
      <w:r w:rsidR="002153D4" w:rsidRPr="00714D89">
        <w:rPr>
          <w:rFonts w:ascii="Arial" w:hAnsi="Arial" w:cs="Arial"/>
          <w:color w:val="auto"/>
        </w:rPr>
        <w:t xml:space="preserve">, </w:t>
      </w:r>
      <w:r w:rsidR="00714D89" w:rsidRPr="00714D89">
        <w:rPr>
          <w:rFonts w:ascii="Arial" w:hAnsi="Arial" w:cs="Arial"/>
          <w:color w:val="auto"/>
        </w:rPr>
        <w:t xml:space="preserve">zu m Waldschutz, </w:t>
      </w:r>
      <w:r w:rsidR="002153D4" w:rsidRPr="00714D89">
        <w:rPr>
          <w:rFonts w:ascii="Arial" w:hAnsi="Arial" w:cs="Arial"/>
          <w:color w:val="auto"/>
        </w:rPr>
        <w:t>zu</w:t>
      </w:r>
      <w:r w:rsidRPr="00714D89">
        <w:rPr>
          <w:rFonts w:ascii="Arial" w:hAnsi="Arial" w:cs="Arial"/>
          <w:color w:val="auto"/>
          <w:shd w:val="clear" w:color="auto" w:fill="FFFFFF"/>
        </w:rPr>
        <w:t xml:space="preserve"> Vorkommen und Lebensräumen von Vögeln</w:t>
      </w:r>
      <w:r w:rsidR="009B0BE3">
        <w:rPr>
          <w:rFonts w:ascii="Arial" w:hAnsi="Arial" w:cs="Arial"/>
          <w:color w:val="auto"/>
          <w:shd w:val="clear" w:color="auto" w:fill="FFFFFF"/>
        </w:rPr>
        <w:t xml:space="preserve"> sowie </w:t>
      </w:r>
      <w:r w:rsidR="00714D89" w:rsidRPr="00714D89">
        <w:rPr>
          <w:rFonts w:ascii="Arial" w:hAnsi="Arial" w:cs="Arial"/>
          <w:color w:val="auto"/>
          <w:shd w:val="clear" w:color="auto" w:fill="FFFFFF"/>
        </w:rPr>
        <w:t xml:space="preserve">weiteren planungsrelevanten Arten, </w:t>
      </w:r>
      <w:r w:rsidRPr="00714D89">
        <w:rPr>
          <w:rFonts w:ascii="Arial" w:hAnsi="Arial" w:cs="Arial"/>
          <w:color w:val="auto"/>
          <w:shd w:val="clear" w:color="auto" w:fill="FFFFFF"/>
        </w:rPr>
        <w:t>zu artenschutzfachlichen Vermeidungs- und Kompensationsmaßnahmen</w:t>
      </w:r>
      <w:r w:rsidR="00F34452" w:rsidRPr="00714D89">
        <w:rPr>
          <w:rFonts w:ascii="Arial" w:hAnsi="Arial" w:cs="Arial"/>
          <w:color w:val="auto"/>
          <w:shd w:val="clear" w:color="auto" w:fill="FFFFFF"/>
        </w:rPr>
        <w:t xml:space="preserve"> sowie zu den Eingriffen in Natur und Landschaft</w:t>
      </w:r>
      <w:r w:rsidR="00030F12" w:rsidRPr="00714D89">
        <w:rPr>
          <w:rFonts w:ascii="Arial" w:hAnsi="Arial" w:cs="Arial"/>
          <w:color w:val="auto"/>
          <w:shd w:val="clear" w:color="auto" w:fill="FFFFFF"/>
        </w:rPr>
        <w:t>.</w:t>
      </w:r>
    </w:p>
    <w:p w14:paraId="36B0F475" w14:textId="77777777" w:rsidR="008250B4" w:rsidRPr="00714D89" w:rsidRDefault="008250B4" w:rsidP="00DF40FE">
      <w:pPr>
        <w:spacing w:after="0" w:line="360" w:lineRule="auto"/>
        <w:rPr>
          <w:rFonts w:ascii="Arial" w:hAnsi="Arial" w:cs="Arial"/>
          <w:color w:val="auto"/>
        </w:rPr>
      </w:pPr>
    </w:p>
    <w:p w14:paraId="3D9EEC6B" w14:textId="77777777" w:rsidR="008250B4" w:rsidRPr="00714D89" w:rsidRDefault="008250B4" w:rsidP="00DF40FE">
      <w:pPr>
        <w:spacing w:after="0" w:line="360" w:lineRule="auto"/>
        <w:rPr>
          <w:rFonts w:ascii="Arial" w:hAnsi="Arial" w:cs="Arial"/>
          <w:color w:val="auto"/>
        </w:rPr>
      </w:pPr>
      <w:r w:rsidRPr="00DF40FE">
        <w:rPr>
          <w:rFonts w:ascii="Arial" w:hAnsi="Arial" w:cs="Arial"/>
          <w:color w:val="auto"/>
        </w:rPr>
        <w:t xml:space="preserve">Umweltbezogene Informationen </w:t>
      </w:r>
      <w:r w:rsidRPr="00714D89">
        <w:rPr>
          <w:rFonts w:ascii="Arial" w:hAnsi="Arial" w:cs="Arial"/>
          <w:color w:val="auto"/>
        </w:rPr>
        <w:t xml:space="preserve">zum </w:t>
      </w:r>
      <w:r w:rsidRPr="00714D89">
        <w:rPr>
          <w:rFonts w:ascii="Arial" w:hAnsi="Arial" w:cs="Arial"/>
          <w:color w:val="auto"/>
          <w:u w:val="single"/>
        </w:rPr>
        <w:t xml:space="preserve">Schutzgut </w:t>
      </w:r>
      <w:r w:rsidR="00F867E7" w:rsidRPr="00714D89">
        <w:rPr>
          <w:rFonts w:ascii="Arial" w:hAnsi="Arial" w:cs="Arial"/>
          <w:color w:val="auto"/>
          <w:u w:val="single"/>
        </w:rPr>
        <w:t>Fläche</w:t>
      </w:r>
    </w:p>
    <w:p w14:paraId="14E09C64" w14:textId="323578A9" w:rsidR="00261EF8" w:rsidRPr="00714D89" w:rsidRDefault="00261EF8" w:rsidP="00DF40FE">
      <w:pPr>
        <w:spacing w:after="0" w:line="360" w:lineRule="auto"/>
        <w:rPr>
          <w:rFonts w:ascii="Arial" w:hAnsi="Arial" w:cs="Arial"/>
          <w:color w:val="auto"/>
        </w:rPr>
      </w:pPr>
      <w:r w:rsidRPr="00714D89">
        <w:rPr>
          <w:rFonts w:ascii="Arial" w:hAnsi="Arial" w:cs="Arial"/>
          <w:color w:val="auto"/>
        </w:rPr>
        <w:t xml:space="preserve">finden sich in </w:t>
      </w:r>
      <w:r w:rsidR="000456F8" w:rsidRPr="000C3143">
        <w:rPr>
          <w:rFonts w:ascii="Arial" w:hAnsi="Arial" w:cs="Arial"/>
          <w:color w:val="auto"/>
        </w:rPr>
        <w:t>[</w:t>
      </w:r>
      <w:r w:rsidR="000456F8">
        <w:rPr>
          <w:rFonts w:ascii="Arial" w:hAnsi="Arial" w:cs="Arial"/>
          <w:color w:val="auto"/>
        </w:rPr>
        <w:t>4</w:t>
      </w:r>
      <w:r w:rsidR="000456F8" w:rsidRPr="000C3143">
        <w:rPr>
          <w:rFonts w:ascii="Arial" w:hAnsi="Arial" w:cs="Arial"/>
          <w:color w:val="auto"/>
        </w:rPr>
        <w:t>] und [</w:t>
      </w:r>
      <w:r w:rsidR="000456F8">
        <w:rPr>
          <w:rFonts w:ascii="Arial" w:hAnsi="Arial" w:cs="Arial"/>
          <w:color w:val="auto"/>
        </w:rPr>
        <w:t>5</w:t>
      </w:r>
      <w:r w:rsidR="000456F8" w:rsidRPr="000C3143">
        <w:rPr>
          <w:rFonts w:ascii="Arial" w:hAnsi="Arial" w:cs="Arial"/>
          <w:color w:val="auto"/>
        </w:rPr>
        <w:t xml:space="preserve">] </w:t>
      </w:r>
      <w:r w:rsidR="00714D89">
        <w:rPr>
          <w:rFonts w:ascii="Arial" w:hAnsi="Arial" w:cs="Arial"/>
          <w:color w:val="auto"/>
        </w:rPr>
        <w:t>(</w:t>
      </w:r>
      <w:r w:rsidR="00714D89" w:rsidRPr="000C3143">
        <w:rPr>
          <w:rFonts w:ascii="Arial" w:hAnsi="Arial" w:cs="Arial"/>
          <w:color w:val="auto"/>
        </w:rPr>
        <w:t xml:space="preserve">Stellungnahme der Frühzeitigen Beteiligung: </w:t>
      </w:r>
      <w:r w:rsidR="00714D89" w:rsidRPr="00714D89">
        <w:rPr>
          <w:rFonts w:ascii="Arial" w:hAnsi="Arial" w:cs="Arial"/>
          <w:color w:val="auto"/>
        </w:rPr>
        <w:t>Landwirtschaftskammer Niedersachsen, 25.03.2024</w:t>
      </w:r>
      <w:r w:rsidR="00714D89">
        <w:rPr>
          <w:rFonts w:ascii="Arial" w:hAnsi="Arial" w:cs="Arial"/>
          <w:color w:val="auto"/>
        </w:rPr>
        <w:t>).</w:t>
      </w:r>
    </w:p>
    <w:p w14:paraId="07DC61CD" w14:textId="3C3FCD5C" w:rsidR="008250B4" w:rsidRPr="00714D89" w:rsidRDefault="00030F12" w:rsidP="00DF40FE">
      <w:pPr>
        <w:spacing w:after="0" w:line="360" w:lineRule="auto"/>
        <w:rPr>
          <w:rFonts w:ascii="Arial" w:hAnsi="Arial" w:cs="Arial"/>
          <w:color w:val="auto"/>
        </w:rPr>
      </w:pPr>
      <w:r w:rsidRPr="00714D89">
        <w:rPr>
          <w:rFonts w:ascii="Arial" w:hAnsi="Arial" w:cs="Arial"/>
          <w:color w:val="auto"/>
        </w:rPr>
        <w:t>Es werden Aussagen getroffen zu</w:t>
      </w:r>
      <w:r w:rsidRPr="00714D89">
        <w:rPr>
          <w:rFonts w:ascii="Arial" w:hAnsi="Arial" w:cs="Arial"/>
          <w:color w:val="auto"/>
          <w:shd w:val="clear" w:color="auto" w:fill="FFFFFF"/>
        </w:rPr>
        <w:t xml:space="preserve"> </w:t>
      </w:r>
      <w:r w:rsidR="00A2671D" w:rsidRPr="00714D89">
        <w:rPr>
          <w:rFonts w:ascii="Arial" w:hAnsi="Arial" w:cs="Arial"/>
          <w:color w:val="auto"/>
          <w:shd w:val="clear" w:color="auto" w:fill="FFFFFF"/>
        </w:rPr>
        <w:t xml:space="preserve">Flächeninanspruchnahme und </w:t>
      </w:r>
      <w:r w:rsidR="00714D89" w:rsidRPr="00714D89">
        <w:rPr>
          <w:rFonts w:ascii="Arial" w:hAnsi="Arial" w:cs="Arial"/>
          <w:color w:val="auto"/>
          <w:shd w:val="clear" w:color="auto" w:fill="FFFFFF"/>
        </w:rPr>
        <w:t>Umnutzung landwirtschaftlicher Flächen</w:t>
      </w:r>
      <w:r w:rsidR="00A2671D" w:rsidRPr="00714D89">
        <w:rPr>
          <w:rFonts w:ascii="Arial" w:hAnsi="Arial" w:cs="Arial"/>
          <w:color w:val="auto"/>
          <w:shd w:val="clear" w:color="auto" w:fill="FFFFFF"/>
        </w:rPr>
        <w:t>.</w:t>
      </w:r>
    </w:p>
    <w:p w14:paraId="2CA0B52A" w14:textId="77777777" w:rsidR="008250B4" w:rsidRPr="00714D89" w:rsidRDefault="008250B4" w:rsidP="00DF40FE">
      <w:pPr>
        <w:spacing w:after="0" w:line="360" w:lineRule="auto"/>
        <w:rPr>
          <w:rFonts w:ascii="Arial" w:hAnsi="Arial" w:cs="Arial"/>
          <w:color w:val="auto"/>
        </w:rPr>
      </w:pPr>
    </w:p>
    <w:p w14:paraId="2C52CEDF" w14:textId="77777777" w:rsidR="00A2671D" w:rsidRPr="00DF40FE" w:rsidRDefault="00A2671D" w:rsidP="00DF40FE">
      <w:pPr>
        <w:spacing w:after="0" w:line="360" w:lineRule="auto"/>
        <w:rPr>
          <w:rFonts w:ascii="Arial" w:hAnsi="Arial" w:cs="Arial"/>
          <w:color w:val="auto"/>
        </w:rPr>
      </w:pPr>
      <w:r w:rsidRPr="00DF40FE">
        <w:rPr>
          <w:rFonts w:ascii="Arial" w:hAnsi="Arial" w:cs="Arial"/>
          <w:color w:val="auto"/>
        </w:rPr>
        <w:t xml:space="preserve">Umweltbezogene Informationen zum </w:t>
      </w:r>
      <w:r w:rsidRPr="00DF40FE">
        <w:rPr>
          <w:rFonts w:ascii="Arial" w:hAnsi="Arial" w:cs="Arial"/>
          <w:color w:val="auto"/>
          <w:u w:val="single"/>
        </w:rPr>
        <w:t>Schutzgut Boden</w:t>
      </w:r>
    </w:p>
    <w:p w14:paraId="7FD706D7" w14:textId="6992187B" w:rsidR="00A2671D" w:rsidRPr="00714D89" w:rsidRDefault="00714D89" w:rsidP="00DF40FE">
      <w:pPr>
        <w:spacing w:after="0" w:line="360" w:lineRule="auto"/>
        <w:rPr>
          <w:rFonts w:ascii="Arial" w:hAnsi="Arial" w:cs="Arial"/>
          <w:color w:val="auto"/>
        </w:rPr>
      </w:pPr>
      <w:r w:rsidRPr="00714D89">
        <w:rPr>
          <w:rFonts w:ascii="Arial" w:hAnsi="Arial" w:cs="Arial"/>
          <w:color w:val="auto"/>
        </w:rPr>
        <w:t xml:space="preserve">finden sich in </w:t>
      </w:r>
      <w:r w:rsidR="000456F8" w:rsidRPr="000C3143">
        <w:rPr>
          <w:rFonts w:ascii="Arial" w:hAnsi="Arial" w:cs="Arial"/>
          <w:color w:val="auto"/>
        </w:rPr>
        <w:t>[</w:t>
      </w:r>
      <w:r w:rsidR="000456F8">
        <w:rPr>
          <w:rFonts w:ascii="Arial" w:hAnsi="Arial" w:cs="Arial"/>
          <w:color w:val="auto"/>
        </w:rPr>
        <w:t>4</w:t>
      </w:r>
      <w:r w:rsidR="000456F8" w:rsidRPr="000C3143">
        <w:rPr>
          <w:rFonts w:ascii="Arial" w:hAnsi="Arial" w:cs="Arial"/>
          <w:color w:val="auto"/>
        </w:rPr>
        <w:t>] und [</w:t>
      </w:r>
      <w:r w:rsidR="000456F8">
        <w:rPr>
          <w:rFonts w:ascii="Arial" w:hAnsi="Arial" w:cs="Arial"/>
          <w:color w:val="auto"/>
        </w:rPr>
        <w:t>5</w:t>
      </w:r>
      <w:r w:rsidR="000456F8" w:rsidRPr="000C3143">
        <w:rPr>
          <w:rFonts w:ascii="Arial" w:hAnsi="Arial" w:cs="Arial"/>
          <w:color w:val="auto"/>
        </w:rPr>
        <w:t xml:space="preserve">] </w:t>
      </w:r>
      <w:r>
        <w:rPr>
          <w:rFonts w:ascii="Arial" w:hAnsi="Arial" w:cs="Arial"/>
          <w:color w:val="auto"/>
        </w:rPr>
        <w:t>(</w:t>
      </w:r>
      <w:r w:rsidRPr="000C3143">
        <w:rPr>
          <w:rFonts w:ascii="Arial" w:hAnsi="Arial" w:cs="Arial"/>
          <w:color w:val="auto"/>
        </w:rPr>
        <w:t xml:space="preserve">Stellungnahme der Frühzeitigen Beteiligung: </w:t>
      </w:r>
      <w:r w:rsidR="009B0BE3" w:rsidRPr="000C3143">
        <w:rPr>
          <w:rFonts w:ascii="Arial" w:hAnsi="Arial" w:cs="Arial"/>
          <w:color w:val="auto"/>
        </w:rPr>
        <w:t>Landkreis Rotenburg (Wümme), Der Landrat, 11.04.2024, Stellungnahme</w:t>
      </w:r>
      <w:r w:rsidR="009B0BE3">
        <w:rPr>
          <w:rFonts w:ascii="Arial" w:hAnsi="Arial" w:cs="Arial"/>
          <w:color w:val="auto"/>
        </w:rPr>
        <w:t xml:space="preserve"> der unteren Wasserbehörde; </w:t>
      </w:r>
      <w:r w:rsidRPr="00714D89">
        <w:rPr>
          <w:rFonts w:ascii="Arial" w:hAnsi="Arial" w:cs="Arial"/>
          <w:color w:val="auto"/>
        </w:rPr>
        <w:t>Landwirtschaftskammer Niedersachsen, 25.03.2024).</w:t>
      </w:r>
    </w:p>
    <w:p w14:paraId="772E7165" w14:textId="0A31D093" w:rsidR="00A2671D" w:rsidRPr="00714D89" w:rsidRDefault="00A2671D" w:rsidP="00DF40FE">
      <w:pPr>
        <w:spacing w:after="0" w:line="360" w:lineRule="auto"/>
        <w:rPr>
          <w:rFonts w:ascii="Arial" w:hAnsi="Arial" w:cs="Arial"/>
          <w:color w:val="auto"/>
        </w:rPr>
      </w:pPr>
      <w:r w:rsidRPr="00714D89">
        <w:rPr>
          <w:rFonts w:ascii="Arial" w:hAnsi="Arial" w:cs="Arial"/>
          <w:color w:val="auto"/>
        </w:rPr>
        <w:t>Es werden Aussagen getroffen und Hinweise gegeben</w:t>
      </w:r>
      <w:r w:rsidR="005C24CC" w:rsidRPr="00714D89">
        <w:rPr>
          <w:rFonts w:ascii="Arial" w:hAnsi="Arial" w:cs="Arial"/>
          <w:color w:val="auto"/>
          <w:shd w:val="clear" w:color="auto" w:fill="FFFFFF"/>
        </w:rPr>
        <w:t xml:space="preserve"> zu </w:t>
      </w:r>
      <w:r w:rsidR="00E81506" w:rsidRPr="00714D89">
        <w:rPr>
          <w:rFonts w:ascii="Arial" w:hAnsi="Arial" w:cs="Arial"/>
          <w:color w:val="auto"/>
          <w:shd w:val="clear" w:color="auto" w:fill="FFFFFF"/>
        </w:rPr>
        <w:t>Altlasten, Grundwasser, Archäolo</w:t>
      </w:r>
      <w:r w:rsidR="00E728E4" w:rsidRPr="00714D89">
        <w:rPr>
          <w:rFonts w:ascii="Arial" w:hAnsi="Arial" w:cs="Arial"/>
          <w:color w:val="auto"/>
          <w:shd w:val="clear" w:color="auto" w:fill="FFFFFF"/>
        </w:rPr>
        <w:softHyphen/>
      </w:r>
      <w:r w:rsidR="00E81506" w:rsidRPr="00714D89">
        <w:rPr>
          <w:rFonts w:ascii="Arial" w:hAnsi="Arial" w:cs="Arial"/>
          <w:color w:val="auto"/>
          <w:shd w:val="clear" w:color="auto" w:fill="FFFFFF"/>
        </w:rPr>
        <w:t>gie</w:t>
      </w:r>
      <w:r w:rsidR="00886ED2" w:rsidRPr="00714D89">
        <w:rPr>
          <w:rFonts w:ascii="Arial" w:hAnsi="Arial" w:cs="Arial"/>
          <w:color w:val="auto"/>
          <w:shd w:val="clear" w:color="auto" w:fill="FFFFFF"/>
        </w:rPr>
        <w:t xml:space="preserve"> </w:t>
      </w:r>
      <w:r w:rsidR="008C3130" w:rsidRPr="00714D89">
        <w:rPr>
          <w:rFonts w:ascii="Arial" w:hAnsi="Arial" w:cs="Arial"/>
          <w:color w:val="auto"/>
          <w:shd w:val="clear" w:color="auto" w:fill="FFFFFF"/>
        </w:rPr>
        <w:t xml:space="preserve">und </w:t>
      </w:r>
      <w:r w:rsidR="00714D89" w:rsidRPr="00714D89">
        <w:rPr>
          <w:rFonts w:ascii="Arial" w:hAnsi="Arial" w:cs="Arial"/>
          <w:color w:val="auto"/>
          <w:shd w:val="clear" w:color="auto" w:fill="FFFFFF"/>
        </w:rPr>
        <w:t>zu Vermeidungsmaßnahmen zum Schutz des Boden</w:t>
      </w:r>
      <w:r w:rsidR="009B0BE3">
        <w:rPr>
          <w:rFonts w:ascii="Arial" w:hAnsi="Arial" w:cs="Arial"/>
          <w:color w:val="auto"/>
          <w:shd w:val="clear" w:color="auto" w:fill="FFFFFF"/>
        </w:rPr>
        <w:t>s und seinen Funktionen</w:t>
      </w:r>
      <w:r w:rsidR="008C3130" w:rsidRPr="00714D89">
        <w:rPr>
          <w:rFonts w:ascii="Arial" w:hAnsi="Arial" w:cs="Arial"/>
          <w:color w:val="auto"/>
          <w:shd w:val="clear" w:color="auto" w:fill="FFFFFF"/>
        </w:rPr>
        <w:t>.</w:t>
      </w:r>
    </w:p>
    <w:p w14:paraId="4BC1234E" w14:textId="77777777" w:rsidR="00A2671D" w:rsidRDefault="00A2671D" w:rsidP="00DF40FE">
      <w:pPr>
        <w:spacing w:after="0" w:line="360" w:lineRule="auto"/>
        <w:rPr>
          <w:rFonts w:ascii="Arial" w:hAnsi="Arial" w:cs="Arial"/>
          <w:color w:val="auto"/>
        </w:rPr>
      </w:pPr>
    </w:p>
    <w:p w14:paraId="728A6ABC" w14:textId="77777777" w:rsidR="00010F83" w:rsidRPr="00714D89" w:rsidRDefault="00010F83" w:rsidP="00DF40FE">
      <w:pPr>
        <w:spacing w:after="0" w:line="360" w:lineRule="auto"/>
        <w:rPr>
          <w:rFonts w:ascii="Arial" w:hAnsi="Arial" w:cs="Arial"/>
          <w:color w:val="auto"/>
        </w:rPr>
      </w:pPr>
    </w:p>
    <w:p w14:paraId="2B31EEB4" w14:textId="69C1B007" w:rsidR="001971D6" w:rsidRDefault="001971D6" w:rsidP="00DF40FE">
      <w:pPr>
        <w:spacing w:after="0" w:line="360" w:lineRule="auto"/>
        <w:rPr>
          <w:rFonts w:ascii="Arial" w:hAnsi="Arial" w:cs="Arial"/>
          <w:color w:val="auto"/>
        </w:rPr>
      </w:pPr>
      <w:r w:rsidRPr="00DF40FE">
        <w:rPr>
          <w:rFonts w:ascii="Arial" w:hAnsi="Arial" w:cs="Arial"/>
          <w:color w:val="auto"/>
        </w:rPr>
        <w:lastRenderedPageBreak/>
        <w:t xml:space="preserve">Umweltbezogene Informationen zum </w:t>
      </w:r>
      <w:r w:rsidRPr="00DF40FE">
        <w:rPr>
          <w:rFonts w:ascii="Arial" w:hAnsi="Arial" w:cs="Arial"/>
          <w:color w:val="auto"/>
          <w:u w:val="single"/>
        </w:rPr>
        <w:t xml:space="preserve">Schutzgut </w:t>
      </w:r>
      <w:r>
        <w:rPr>
          <w:rFonts w:ascii="Arial" w:hAnsi="Arial" w:cs="Arial"/>
          <w:color w:val="auto"/>
          <w:u w:val="single"/>
        </w:rPr>
        <w:t>Wasser</w:t>
      </w:r>
      <w:r w:rsidRPr="00714D89">
        <w:rPr>
          <w:rFonts w:ascii="Arial" w:hAnsi="Arial" w:cs="Arial"/>
          <w:color w:val="auto"/>
        </w:rPr>
        <w:t xml:space="preserve"> </w:t>
      </w:r>
    </w:p>
    <w:p w14:paraId="6034627C" w14:textId="7639DF43" w:rsidR="00714D89" w:rsidRPr="001971D6" w:rsidRDefault="00714D89" w:rsidP="00DF40FE">
      <w:pPr>
        <w:spacing w:after="0" w:line="360" w:lineRule="auto"/>
        <w:rPr>
          <w:rFonts w:ascii="Arial" w:hAnsi="Arial" w:cs="Arial"/>
          <w:color w:val="auto"/>
        </w:rPr>
      </w:pPr>
      <w:r w:rsidRPr="00714D89">
        <w:rPr>
          <w:rFonts w:ascii="Arial" w:hAnsi="Arial" w:cs="Arial"/>
          <w:color w:val="auto"/>
        </w:rPr>
        <w:t xml:space="preserve">finden sich in </w:t>
      </w:r>
      <w:r w:rsidR="000456F8" w:rsidRPr="000C3143">
        <w:rPr>
          <w:rFonts w:ascii="Arial" w:hAnsi="Arial" w:cs="Arial"/>
          <w:color w:val="auto"/>
        </w:rPr>
        <w:t>[</w:t>
      </w:r>
      <w:r w:rsidR="000456F8">
        <w:rPr>
          <w:rFonts w:ascii="Arial" w:hAnsi="Arial" w:cs="Arial"/>
          <w:color w:val="auto"/>
        </w:rPr>
        <w:t>4</w:t>
      </w:r>
      <w:r w:rsidR="000456F8" w:rsidRPr="000C3143">
        <w:rPr>
          <w:rFonts w:ascii="Arial" w:hAnsi="Arial" w:cs="Arial"/>
          <w:color w:val="auto"/>
        </w:rPr>
        <w:t>] und [</w:t>
      </w:r>
      <w:r w:rsidR="000456F8">
        <w:rPr>
          <w:rFonts w:ascii="Arial" w:hAnsi="Arial" w:cs="Arial"/>
          <w:color w:val="auto"/>
        </w:rPr>
        <w:t>5</w:t>
      </w:r>
      <w:r w:rsidR="000456F8" w:rsidRPr="000C3143">
        <w:rPr>
          <w:rFonts w:ascii="Arial" w:hAnsi="Arial" w:cs="Arial"/>
          <w:color w:val="auto"/>
        </w:rPr>
        <w:t xml:space="preserve">] </w:t>
      </w:r>
      <w:r>
        <w:rPr>
          <w:rFonts w:ascii="Arial" w:hAnsi="Arial" w:cs="Arial"/>
          <w:color w:val="auto"/>
        </w:rPr>
        <w:t>(</w:t>
      </w:r>
      <w:r w:rsidRPr="000C3143">
        <w:rPr>
          <w:rFonts w:ascii="Arial" w:hAnsi="Arial" w:cs="Arial"/>
          <w:color w:val="auto"/>
        </w:rPr>
        <w:t xml:space="preserve">Stellungnahme der Frühzeitigen Beteiligung: </w:t>
      </w:r>
      <w:r w:rsidR="001971D6" w:rsidRPr="001971D6">
        <w:rPr>
          <w:rFonts w:ascii="Arial" w:hAnsi="Arial" w:cs="Arial"/>
          <w:color w:val="auto"/>
        </w:rPr>
        <w:t>Wasser-Versorgungs-Verband Rotenburg (Wümme), 11.04.2024</w:t>
      </w:r>
      <w:r w:rsidRPr="001971D6">
        <w:rPr>
          <w:rFonts w:ascii="Arial" w:hAnsi="Arial" w:cs="Arial"/>
          <w:color w:val="auto"/>
        </w:rPr>
        <w:t>).</w:t>
      </w:r>
    </w:p>
    <w:p w14:paraId="384EDAE6" w14:textId="062071F9" w:rsidR="003A0A2B" w:rsidRPr="009B0BE3" w:rsidRDefault="003A0A2B" w:rsidP="00DF40FE">
      <w:pPr>
        <w:spacing w:after="0" w:line="360" w:lineRule="auto"/>
        <w:rPr>
          <w:rFonts w:ascii="Arial" w:hAnsi="Arial" w:cs="Arial"/>
          <w:color w:val="auto"/>
        </w:rPr>
      </w:pPr>
      <w:r w:rsidRPr="001971D6">
        <w:rPr>
          <w:rFonts w:ascii="Arial" w:hAnsi="Arial" w:cs="Arial"/>
          <w:color w:val="auto"/>
        </w:rPr>
        <w:t>Es werden Aussagen getroffen und Hinweise gegeben</w:t>
      </w:r>
      <w:r w:rsidRPr="001971D6">
        <w:rPr>
          <w:rFonts w:ascii="Arial" w:hAnsi="Arial" w:cs="Arial"/>
          <w:color w:val="auto"/>
          <w:shd w:val="clear" w:color="auto" w:fill="FFFFFF"/>
        </w:rPr>
        <w:t xml:space="preserve"> zu </w:t>
      </w:r>
      <w:r w:rsidR="001E7F0E" w:rsidRPr="001971D6">
        <w:rPr>
          <w:rFonts w:ascii="Arial" w:hAnsi="Arial" w:cs="Arial"/>
          <w:color w:val="auto"/>
          <w:shd w:val="clear" w:color="auto" w:fill="FFFFFF"/>
        </w:rPr>
        <w:t>Gewässer</w:t>
      </w:r>
      <w:r w:rsidR="001971D6" w:rsidRPr="001971D6">
        <w:rPr>
          <w:rFonts w:ascii="Arial" w:hAnsi="Arial" w:cs="Arial"/>
          <w:color w:val="auto"/>
          <w:shd w:val="clear" w:color="auto" w:fill="FFFFFF"/>
        </w:rPr>
        <w:t>n</w:t>
      </w:r>
      <w:r w:rsidRPr="001971D6">
        <w:rPr>
          <w:rFonts w:ascii="Arial" w:hAnsi="Arial" w:cs="Arial"/>
          <w:color w:val="auto"/>
          <w:shd w:val="clear" w:color="auto" w:fill="FFFFFF"/>
        </w:rPr>
        <w:t>, Grundwasser</w:t>
      </w:r>
      <w:r w:rsidR="001971D6" w:rsidRPr="001971D6">
        <w:rPr>
          <w:rFonts w:ascii="Arial" w:hAnsi="Arial" w:cs="Arial"/>
          <w:color w:val="auto"/>
          <w:shd w:val="clear" w:color="auto" w:fill="FFFFFF"/>
        </w:rPr>
        <w:t xml:space="preserve"> und zu </w:t>
      </w:r>
      <w:r w:rsidR="001971D6" w:rsidRPr="00714D89">
        <w:rPr>
          <w:rFonts w:ascii="Arial" w:hAnsi="Arial" w:cs="Arial"/>
          <w:color w:val="auto"/>
          <w:shd w:val="clear" w:color="auto" w:fill="FFFFFF"/>
        </w:rPr>
        <w:t xml:space="preserve">Vermeidungsmaßnahmen zum Schutz des </w:t>
      </w:r>
      <w:r w:rsidR="001971D6" w:rsidRPr="009B0BE3">
        <w:rPr>
          <w:rFonts w:ascii="Arial" w:hAnsi="Arial" w:cs="Arial"/>
          <w:color w:val="auto"/>
          <w:shd w:val="clear" w:color="auto" w:fill="FFFFFF"/>
        </w:rPr>
        <w:t>Grundwassers</w:t>
      </w:r>
      <w:r w:rsidRPr="009B0BE3">
        <w:rPr>
          <w:rFonts w:ascii="Arial" w:hAnsi="Arial" w:cs="Arial"/>
          <w:color w:val="auto"/>
          <w:shd w:val="clear" w:color="auto" w:fill="FFFFFF"/>
        </w:rPr>
        <w:t>.</w:t>
      </w:r>
    </w:p>
    <w:p w14:paraId="443085DE" w14:textId="77777777" w:rsidR="003A0A2B" w:rsidRPr="001971D6" w:rsidRDefault="003A0A2B" w:rsidP="00DF40FE">
      <w:pPr>
        <w:spacing w:after="0" w:line="360" w:lineRule="auto"/>
        <w:rPr>
          <w:rFonts w:ascii="Arial" w:hAnsi="Arial" w:cs="Arial"/>
          <w:color w:val="auto"/>
        </w:rPr>
      </w:pPr>
    </w:p>
    <w:p w14:paraId="148C6719" w14:textId="77777777" w:rsidR="001E7F0E" w:rsidRPr="001971D6" w:rsidRDefault="001E7F0E" w:rsidP="00DF40FE">
      <w:pPr>
        <w:spacing w:after="0" w:line="360" w:lineRule="auto"/>
        <w:rPr>
          <w:rFonts w:ascii="Arial" w:hAnsi="Arial" w:cs="Arial"/>
          <w:color w:val="auto"/>
        </w:rPr>
      </w:pPr>
      <w:r w:rsidRPr="001971D6">
        <w:rPr>
          <w:rFonts w:ascii="Arial" w:hAnsi="Arial" w:cs="Arial"/>
          <w:color w:val="auto"/>
        </w:rPr>
        <w:t xml:space="preserve">Umweltbezogene Informationen zum </w:t>
      </w:r>
      <w:r w:rsidRPr="001971D6">
        <w:rPr>
          <w:rFonts w:ascii="Arial" w:hAnsi="Arial" w:cs="Arial"/>
          <w:color w:val="auto"/>
          <w:u w:val="single"/>
        </w:rPr>
        <w:t>Schutzgut Luft und Klima</w:t>
      </w:r>
    </w:p>
    <w:p w14:paraId="695BEE90" w14:textId="44EF780F" w:rsidR="001E7F0E" w:rsidRPr="001971D6" w:rsidRDefault="001E7F0E" w:rsidP="00DF40FE">
      <w:pPr>
        <w:spacing w:after="0" w:line="360" w:lineRule="auto"/>
        <w:rPr>
          <w:rFonts w:ascii="Arial" w:hAnsi="Arial" w:cs="Arial"/>
          <w:color w:val="auto"/>
        </w:rPr>
      </w:pPr>
      <w:r w:rsidRPr="001971D6">
        <w:rPr>
          <w:rFonts w:ascii="Arial" w:hAnsi="Arial" w:cs="Arial"/>
          <w:color w:val="auto"/>
        </w:rPr>
        <w:t>finden sich in [</w:t>
      </w:r>
      <w:r w:rsidR="000456F8">
        <w:rPr>
          <w:rFonts w:ascii="Arial" w:hAnsi="Arial" w:cs="Arial"/>
          <w:color w:val="auto"/>
        </w:rPr>
        <w:t>4</w:t>
      </w:r>
      <w:r w:rsidRPr="001971D6">
        <w:rPr>
          <w:rFonts w:ascii="Arial" w:hAnsi="Arial" w:cs="Arial"/>
          <w:color w:val="auto"/>
        </w:rPr>
        <w:t>]</w:t>
      </w:r>
      <w:r w:rsidR="009B0BE3">
        <w:rPr>
          <w:rFonts w:ascii="Arial" w:hAnsi="Arial" w:cs="Arial"/>
          <w:color w:val="auto"/>
        </w:rPr>
        <w:t>.</w:t>
      </w:r>
    </w:p>
    <w:p w14:paraId="06DC0B45" w14:textId="6C8FF5C7" w:rsidR="001E7F0E" w:rsidRPr="001971D6" w:rsidRDefault="001E7F0E" w:rsidP="00DF40FE">
      <w:pPr>
        <w:spacing w:after="0" w:line="360" w:lineRule="auto"/>
        <w:rPr>
          <w:rFonts w:ascii="Arial" w:hAnsi="Arial" w:cs="Arial"/>
          <w:color w:val="auto"/>
        </w:rPr>
      </w:pPr>
      <w:r w:rsidRPr="001971D6">
        <w:rPr>
          <w:rFonts w:ascii="Arial" w:hAnsi="Arial" w:cs="Arial"/>
          <w:color w:val="auto"/>
        </w:rPr>
        <w:t>Es werden Aussagen getroffen und Hinweise gegeben</w:t>
      </w:r>
      <w:r w:rsidRPr="001971D6">
        <w:rPr>
          <w:rFonts w:ascii="Arial" w:hAnsi="Arial" w:cs="Arial"/>
          <w:color w:val="auto"/>
          <w:shd w:val="clear" w:color="auto" w:fill="FFFFFF"/>
        </w:rPr>
        <w:t xml:space="preserve"> zu Niederschlag, Luftqualität</w:t>
      </w:r>
      <w:r w:rsidR="001971D6" w:rsidRPr="001971D6">
        <w:rPr>
          <w:rFonts w:ascii="Arial" w:hAnsi="Arial" w:cs="Arial"/>
          <w:color w:val="auto"/>
          <w:shd w:val="clear" w:color="auto" w:fill="FFFFFF"/>
        </w:rPr>
        <w:t>, klimatische Veränderungen</w:t>
      </w:r>
      <w:r w:rsidRPr="001971D6">
        <w:rPr>
          <w:rFonts w:ascii="Arial" w:hAnsi="Arial" w:cs="Arial"/>
          <w:color w:val="auto"/>
          <w:shd w:val="clear" w:color="auto" w:fill="FFFFFF"/>
        </w:rPr>
        <w:t>.</w:t>
      </w:r>
    </w:p>
    <w:p w14:paraId="42A8FA55" w14:textId="77777777" w:rsidR="001E7F0E" w:rsidRPr="001971D6" w:rsidRDefault="001E7F0E" w:rsidP="00DF40FE">
      <w:pPr>
        <w:spacing w:after="0" w:line="360" w:lineRule="auto"/>
        <w:rPr>
          <w:rFonts w:ascii="Arial" w:hAnsi="Arial" w:cs="Arial"/>
          <w:color w:val="auto"/>
        </w:rPr>
      </w:pPr>
    </w:p>
    <w:p w14:paraId="6798656B" w14:textId="77777777" w:rsidR="002153D4" w:rsidRPr="00DF40FE" w:rsidRDefault="002153D4" w:rsidP="00DF40FE">
      <w:pPr>
        <w:spacing w:after="0" w:line="360" w:lineRule="auto"/>
        <w:rPr>
          <w:rFonts w:ascii="Arial" w:hAnsi="Arial" w:cs="Arial"/>
          <w:color w:val="auto"/>
        </w:rPr>
      </w:pPr>
      <w:r w:rsidRPr="00DF40FE">
        <w:rPr>
          <w:rFonts w:ascii="Arial" w:hAnsi="Arial" w:cs="Arial"/>
          <w:color w:val="auto"/>
        </w:rPr>
        <w:t xml:space="preserve">Umweltbezogene Informationen zum </w:t>
      </w:r>
      <w:r w:rsidRPr="00DF40FE">
        <w:rPr>
          <w:rFonts w:ascii="Arial" w:hAnsi="Arial" w:cs="Arial"/>
          <w:color w:val="auto"/>
          <w:u w:val="single"/>
        </w:rPr>
        <w:t>Schutzgut Landschafts- und Ortsbild</w:t>
      </w:r>
    </w:p>
    <w:p w14:paraId="5C77B234" w14:textId="1FBF22E1" w:rsidR="002153D4" w:rsidRPr="001971D6" w:rsidRDefault="002153D4" w:rsidP="00DF40FE">
      <w:pPr>
        <w:spacing w:after="0" w:line="360" w:lineRule="auto"/>
        <w:rPr>
          <w:rFonts w:ascii="Arial" w:hAnsi="Arial" w:cs="Arial"/>
          <w:color w:val="auto"/>
        </w:rPr>
      </w:pPr>
      <w:r w:rsidRPr="001971D6">
        <w:rPr>
          <w:rFonts w:ascii="Arial" w:hAnsi="Arial" w:cs="Arial"/>
          <w:color w:val="auto"/>
        </w:rPr>
        <w:t xml:space="preserve">finden sich in </w:t>
      </w:r>
      <w:r w:rsidR="000456F8" w:rsidRPr="000C3143">
        <w:rPr>
          <w:rFonts w:ascii="Arial" w:hAnsi="Arial" w:cs="Arial"/>
          <w:color w:val="auto"/>
        </w:rPr>
        <w:t>[</w:t>
      </w:r>
      <w:r w:rsidR="000456F8">
        <w:rPr>
          <w:rFonts w:ascii="Arial" w:hAnsi="Arial" w:cs="Arial"/>
          <w:color w:val="auto"/>
        </w:rPr>
        <w:t>4</w:t>
      </w:r>
      <w:r w:rsidR="000456F8" w:rsidRPr="000C3143">
        <w:rPr>
          <w:rFonts w:ascii="Arial" w:hAnsi="Arial" w:cs="Arial"/>
          <w:color w:val="auto"/>
        </w:rPr>
        <w:t>] und [</w:t>
      </w:r>
      <w:r w:rsidR="000456F8">
        <w:rPr>
          <w:rFonts w:ascii="Arial" w:hAnsi="Arial" w:cs="Arial"/>
          <w:color w:val="auto"/>
        </w:rPr>
        <w:t>5</w:t>
      </w:r>
      <w:r w:rsidR="000456F8" w:rsidRPr="000C3143">
        <w:rPr>
          <w:rFonts w:ascii="Arial" w:hAnsi="Arial" w:cs="Arial"/>
          <w:color w:val="auto"/>
        </w:rPr>
        <w:t xml:space="preserve">] </w:t>
      </w:r>
      <w:r w:rsidR="009B0BE3">
        <w:rPr>
          <w:rFonts w:ascii="Arial" w:hAnsi="Arial" w:cs="Arial"/>
          <w:color w:val="auto"/>
        </w:rPr>
        <w:t>(</w:t>
      </w:r>
      <w:r w:rsidR="009B0BE3" w:rsidRPr="000C3143">
        <w:rPr>
          <w:rFonts w:ascii="Arial" w:hAnsi="Arial" w:cs="Arial"/>
          <w:color w:val="auto"/>
        </w:rPr>
        <w:t>Stellungnahme der Frühzeitigen Beteiligung: Landkreis Rotenburg (Wümme), Der Landrat, 11.04.2024, naturschutzfachliche Stellungnahme</w:t>
      </w:r>
      <w:r w:rsidR="009B0BE3">
        <w:rPr>
          <w:rFonts w:ascii="Arial" w:hAnsi="Arial" w:cs="Arial"/>
          <w:color w:val="auto"/>
        </w:rPr>
        <w:t>).</w:t>
      </w:r>
    </w:p>
    <w:p w14:paraId="76FC6A26" w14:textId="5531F708" w:rsidR="002153D4" w:rsidRPr="001971D6" w:rsidRDefault="002153D4" w:rsidP="00DF40FE">
      <w:pPr>
        <w:spacing w:after="0" w:line="360" w:lineRule="auto"/>
        <w:rPr>
          <w:rFonts w:ascii="Arial" w:hAnsi="Arial" w:cs="Arial"/>
          <w:color w:val="auto"/>
        </w:rPr>
      </w:pPr>
      <w:r w:rsidRPr="001971D6">
        <w:rPr>
          <w:rFonts w:ascii="Arial" w:hAnsi="Arial" w:cs="Arial"/>
          <w:color w:val="auto"/>
        </w:rPr>
        <w:t xml:space="preserve">Es werden Aussagen getroffen </w:t>
      </w:r>
      <w:r w:rsidR="00507B78" w:rsidRPr="001971D6">
        <w:rPr>
          <w:rFonts w:ascii="Arial" w:hAnsi="Arial" w:cs="Arial"/>
          <w:color w:val="auto"/>
        </w:rPr>
        <w:t>zur Sichtbarkeit der Anlage</w:t>
      </w:r>
      <w:r w:rsidR="001971D6">
        <w:rPr>
          <w:rFonts w:ascii="Arial" w:hAnsi="Arial" w:cs="Arial"/>
          <w:color w:val="auto"/>
        </w:rPr>
        <w:t xml:space="preserve"> und zum Erholungswert der Umgebung</w:t>
      </w:r>
      <w:r w:rsidR="009B0BE3">
        <w:rPr>
          <w:rFonts w:ascii="Arial" w:hAnsi="Arial" w:cs="Arial"/>
          <w:color w:val="auto"/>
        </w:rPr>
        <w:t xml:space="preserve"> und zu Eingriffen in das Landschaftsbild</w:t>
      </w:r>
      <w:r w:rsidRPr="001971D6">
        <w:rPr>
          <w:rFonts w:ascii="Arial" w:hAnsi="Arial" w:cs="Arial"/>
          <w:color w:val="auto"/>
          <w:shd w:val="clear" w:color="auto" w:fill="FFFFFF"/>
        </w:rPr>
        <w:t>.</w:t>
      </w:r>
    </w:p>
    <w:p w14:paraId="4C813E46" w14:textId="77777777" w:rsidR="002153D4" w:rsidRPr="001971D6" w:rsidRDefault="002153D4" w:rsidP="00DF40FE">
      <w:pPr>
        <w:spacing w:after="0" w:line="360" w:lineRule="auto"/>
        <w:rPr>
          <w:rFonts w:ascii="Arial" w:hAnsi="Arial" w:cs="Arial"/>
          <w:color w:val="auto"/>
        </w:rPr>
      </w:pPr>
    </w:p>
    <w:p w14:paraId="153ED0AF" w14:textId="77777777" w:rsidR="00507B78" w:rsidRPr="00DF40FE" w:rsidRDefault="00507B78" w:rsidP="00DF40FE">
      <w:pPr>
        <w:spacing w:after="0" w:line="360" w:lineRule="auto"/>
        <w:rPr>
          <w:rFonts w:ascii="Arial" w:hAnsi="Arial" w:cs="Arial"/>
          <w:color w:val="auto"/>
        </w:rPr>
      </w:pPr>
      <w:r w:rsidRPr="00DF40FE">
        <w:rPr>
          <w:rFonts w:ascii="Arial" w:hAnsi="Arial" w:cs="Arial"/>
          <w:color w:val="auto"/>
        </w:rPr>
        <w:t xml:space="preserve">Umweltbezogene Informationen zum </w:t>
      </w:r>
      <w:r w:rsidRPr="00DF40FE">
        <w:rPr>
          <w:rFonts w:ascii="Arial" w:hAnsi="Arial" w:cs="Arial"/>
          <w:color w:val="auto"/>
          <w:u w:val="single"/>
        </w:rPr>
        <w:t>Schutzgut Kultur und Sachgüter</w:t>
      </w:r>
    </w:p>
    <w:p w14:paraId="25D88778" w14:textId="539F26BA" w:rsidR="00507B78" w:rsidRPr="000456F8" w:rsidRDefault="00507B78" w:rsidP="00DF40FE">
      <w:pPr>
        <w:spacing w:after="0" w:line="360" w:lineRule="auto"/>
        <w:rPr>
          <w:rFonts w:ascii="Arial" w:hAnsi="Arial" w:cs="Arial"/>
          <w:color w:val="auto"/>
        </w:rPr>
      </w:pPr>
      <w:r w:rsidRPr="001971D6">
        <w:rPr>
          <w:rFonts w:ascii="Arial" w:hAnsi="Arial" w:cs="Arial"/>
          <w:color w:val="auto"/>
        </w:rPr>
        <w:t xml:space="preserve">finden sich in </w:t>
      </w:r>
      <w:r w:rsidR="000456F8" w:rsidRPr="000C3143">
        <w:rPr>
          <w:rFonts w:ascii="Arial" w:hAnsi="Arial" w:cs="Arial"/>
          <w:color w:val="auto"/>
        </w:rPr>
        <w:t>[</w:t>
      </w:r>
      <w:r w:rsidR="000456F8">
        <w:rPr>
          <w:rFonts w:ascii="Arial" w:hAnsi="Arial" w:cs="Arial"/>
          <w:color w:val="auto"/>
        </w:rPr>
        <w:t>4</w:t>
      </w:r>
      <w:r w:rsidR="000456F8" w:rsidRPr="000C3143">
        <w:rPr>
          <w:rFonts w:ascii="Arial" w:hAnsi="Arial" w:cs="Arial"/>
          <w:color w:val="auto"/>
        </w:rPr>
        <w:t>]</w:t>
      </w:r>
      <w:r w:rsidR="000456F8">
        <w:rPr>
          <w:rFonts w:ascii="Arial" w:hAnsi="Arial" w:cs="Arial"/>
          <w:color w:val="auto"/>
        </w:rPr>
        <w:t xml:space="preserve"> </w:t>
      </w:r>
      <w:r w:rsidR="000456F8" w:rsidRPr="000456F8">
        <w:rPr>
          <w:rFonts w:ascii="Arial" w:hAnsi="Arial" w:cs="Arial"/>
          <w:color w:val="auto"/>
        </w:rPr>
        <w:t xml:space="preserve">und [5] </w:t>
      </w:r>
      <w:r w:rsidRPr="000456F8">
        <w:rPr>
          <w:rFonts w:ascii="Arial" w:hAnsi="Arial" w:cs="Arial"/>
          <w:color w:val="auto"/>
        </w:rPr>
        <w:t>(</w:t>
      </w:r>
      <w:r w:rsidR="000456F8" w:rsidRPr="000456F8">
        <w:rPr>
          <w:rFonts w:ascii="Arial" w:hAnsi="Arial" w:cs="Arial"/>
          <w:color w:val="auto"/>
        </w:rPr>
        <w:t>Stellungnahme der Frühzeitigen Beteiligung: Landkreis Rotenburg (Wümme), Der Landrat, 11.04.2024, Stellungnahme Kreisarchäologie</w:t>
      </w:r>
      <w:r w:rsidRPr="000456F8">
        <w:rPr>
          <w:rFonts w:ascii="Arial" w:hAnsi="Arial" w:cs="Arial"/>
          <w:color w:val="auto"/>
        </w:rPr>
        <w:t>)</w:t>
      </w:r>
      <w:r w:rsidR="00EC716E" w:rsidRPr="000456F8">
        <w:rPr>
          <w:rFonts w:ascii="Arial" w:hAnsi="Arial" w:cs="Arial"/>
          <w:color w:val="auto"/>
        </w:rPr>
        <w:t>.</w:t>
      </w:r>
    </w:p>
    <w:p w14:paraId="7ED1BB6A" w14:textId="297C6013" w:rsidR="00507B78" w:rsidRPr="001971D6" w:rsidRDefault="00EC716E" w:rsidP="00DF40FE">
      <w:pPr>
        <w:spacing w:after="0" w:line="360" w:lineRule="auto"/>
        <w:rPr>
          <w:rFonts w:ascii="Arial" w:hAnsi="Arial" w:cs="Arial"/>
          <w:color w:val="auto"/>
        </w:rPr>
      </w:pPr>
      <w:r w:rsidRPr="001971D6">
        <w:rPr>
          <w:rFonts w:ascii="Arial" w:hAnsi="Arial" w:cs="Arial"/>
          <w:color w:val="auto"/>
        </w:rPr>
        <w:t>E</w:t>
      </w:r>
      <w:r w:rsidR="00507B78" w:rsidRPr="001971D6">
        <w:rPr>
          <w:rFonts w:ascii="Arial" w:hAnsi="Arial" w:cs="Arial"/>
          <w:color w:val="auto"/>
        </w:rPr>
        <w:t xml:space="preserve">s werden </w:t>
      </w:r>
      <w:r w:rsidRPr="001971D6">
        <w:rPr>
          <w:rFonts w:ascii="Arial" w:hAnsi="Arial" w:cs="Arial"/>
          <w:color w:val="auto"/>
        </w:rPr>
        <w:t xml:space="preserve">Aussagen getroffen und </w:t>
      </w:r>
      <w:r w:rsidR="00507B78" w:rsidRPr="001971D6">
        <w:rPr>
          <w:rFonts w:ascii="Arial" w:hAnsi="Arial" w:cs="Arial"/>
          <w:color w:val="auto"/>
        </w:rPr>
        <w:t xml:space="preserve">Hinweise </w:t>
      </w:r>
      <w:r w:rsidRPr="001971D6">
        <w:rPr>
          <w:rFonts w:ascii="Arial" w:hAnsi="Arial" w:cs="Arial"/>
          <w:color w:val="auto"/>
        </w:rPr>
        <w:t xml:space="preserve">gegeben </w:t>
      </w:r>
      <w:r w:rsidR="000456F8">
        <w:rPr>
          <w:rFonts w:ascii="Arial" w:hAnsi="Arial" w:cs="Arial"/>
          <w:color w:val="auto"/>
        </w:rPr>
        <w:t xml:space="preserve">zu Vorkommen von archäologischen Funden innerhalb des </w:t>
      </w:r>
      <w:r w:rsidR="000456F8" w:rsidRPr="000456F8">
        <w:rPr>
          <w:rFonts w:ascii="Arial" w:hAnsi="Arial" w:cs="Arial"/>
          <w:color w:val="auto"/>
        </w:rPr>
        <w:t xml:space="preserve">Plangebietes </w:t>
      </w:r>
      <w:r w:rsidR="00507B78" w:rsidRPr="000456F8">
        <w:rPr>
          <w:rFonts w:ascii="Arial" w:hAnsi="Arial" w:cs="Arial"/>
          <w:color w:val="auto"/>
        </w:rPr>
        <w:t>und zu</w:t>
      </w:r>
      <w:r w:rsidRPr="000456F8">
        <w:rPr>
          <w:rFonts w:ascii="Arial" w:hAnsi="Arial" w:cs="Arial"/>
          <w:color w:val="auto"/>
        </w:rPr>
        <w:t>m</w:t>
      </w:r>
      <w:r w:rsidR="00507B78" w:rsidRPr="000456F8">
        <w:rPr>
          <w:rFonts w:ascii="Arial" w:hAnsi="Arial" w:cs="Arial"/>
          <w:color w:val="auto"/>
        </w:rPr>
        <w:t xml:space="preserve"> </w:t>
      </w:r>
      <w:r w:rsidR="00507B78" w:rsidRPr="001971D6">
        <w:rPr>
          <w:rFonts w:ascii="Arial" w:hAnsi="Arial" w:cs="Arial"/>
          <w:color w:val="auto"/>
        </w:rPr>
        <w:t>Erfordernis von archäologischen Untersuchungen</w:t>
      </w:r>
      <w:r w:rsidR="000456F8">
        <w:rPr>
          <w:rFonts w:ascii="Arial" w:hAnsi="Arial" w:cs="Arial"/>
          <w:color w:val="auto"/>
        </w:rPr>
        <w:t xml:space="preserve"> sowie Vermeidungsmaßnahmen zum Schutz dieser</w:t>
      </w:r>
      <w:r w:rsidR="00507B78" w:rsidRPr="001971D6">
        <w:rPr>
          <w:rFonts w:ascii="Arial" w:hAnsi="Arial" w:cs="Arial"/>
          <w:color w:val="auto"/>
        </w:rPr>
        <w:t>.</w:t>
      </w:r>
    </w:p>
    <w:p w14:paraId="4F0FD3E2" w14:textId="77777777" w:rsidR="00362C26" w:rsidRPr="00DF40FE" w:rsidRDefault="00362C26" w:rsidP="00DF40FE">
      <w:pPr>
        <w:spacing w:after="0" w:line="360" w:lineRule="auto"/>
        <w:rPr>
          <w:rFonts w:ascii="Arial" w:hAnsi="Arial" w:cs="Arial"/>
          <w:color w:val="auto"/>
        </w:rPr>
      </w:pPr>
      <w:r w:rsidRPr="00DF40FE">
        <w:rPr>
          <w:rFonts w:ascii="Arial" w:hAnsi="Arial" w:cs="Arial"/>
          <w:color w:val="auto"/>
        </w:rPr>
        <w:t xml:space="preserve">Die diesen Informationen zugrunde liegenden Unterlagen </w:t>
      </w:r>
      <w:r w:rsidR="004B47C5" w:rsidRPr="00DF40FE">
        <w:rPr>
          <w:rFonts w:ascii="Arial" w:hAnsi="Arial" w:cs="Arial"/>
          <w:color w:val="auto"/>
        </w:rPr>
        <w:t>werden</w:t>
      </w:r>
      <w:r w:rsidRPr="00DF40FE">
        <w:rPr>
          <w:rFonts w:ascii="Arial" w:hAnsi="Arial" w:cs="Arial"/>
          <w:color w:val="auto"/>
        </w:rPr>
        <w:t xml:space="preserve"> ebenfalls </w:t>
      </w:r>
      <w:r w:rsidR="004B47C5" w:rsidRPr="00DF40FE">
        <w:rPr>
          <w:rFonts w:ascii="Arial" w:hAnsi="Arial" w:cs="Arial"/>
          <w:color w:val="auto"/>
        </w:rPr>
        <w:t>im Internet veröf</w:t>
      </w:r>
      <w:r w:rsidR="00E728E4" w:rsidRPr="00DF40FE">
        <w:rPr>
          <w:rFonts w:ascii="Arial" w:hAnsi="Arial" w:cs="Arial"/>
          <w:color w:val="auto"/>
        </w:rPr>
        <w:softHyphen/>
      </w:r>
      <w:r w:rsidR="004B47C5" w:rsidRPr="00DF40FE">
        <w:rPr>
          <w:rFonts w:ascii="Arial" w:hAnsi="Arial" w:cs="Arial"/>
          <w:color w:val="auto"/>
        </w:rPr>
        <w:t>fentlicht</w:t>
      </w:r>
      <w:r w:rsidRPr="00DF40FE">
        <w:rPr>
          <w:rFonts w:ascii="Arial" w:hAnsi="Arial" w:cs="Arial"/>
          <w:color w:val="auto"/>
        </w:rPr>
        <w:t>.</w:t>
      </w:r>
    </w:p>
    <w:p w14:paraId="2D40610A" w14:textId="77777777" w:rsidR="002153D4" w:rsidRPr="001971D6" w:rsidRDefault="002153D4" w:rsidP="00DF40FE">
      <w:pPr>
        <w:spacing w:after="0" w:line="360" w:lineRule="auto"/>
        <w:rPr>
          <w:rFonts w:ascii="Arial" w:hAnsi="Arial" w:cs="Arial"/>
          <w:color w:val="auto"/>
        </w:rPr>
      </w:pPr>
    </w:p>
    <w:p w14:paraId="19D7919B" w14:textId="77777777" w:rsidR="0045250E" w:rsidRPr="00DF40FE" w:rsidRDefault="0045250E" w:rsidP="00DF40FE">
      <w:pPr>
        <w:spacing w:after="0" w:line="360" w:lineRule="auto"/>
        <w:rPr>
          <w:rFonts w:ascii="Arial" w:hAnsi="Arial" w:cs="Arial"/>
          <w:color w:val="auto"/>
        </w:rPr>
      </w:pPr>
      <w:r w:rsidRPr="00DF40FE">
        <w:rPr>
          <w:rFonts w:ascii="Arial" w:hAnsi="Arial" w:cs="Arial"/>
          <w:color w:val="auto"/>
        </w:rPr>
        <w:t xml:space="preserve">Gemäß § 3 Absatz 2 Satz 4 zweiter Halbsatz Nummern 1 bis 4 BauGB wird auf Folgendes hingewiesen: </w:t>
      </w:r>
    </w:p>
    <w:p w14:paraId="7DF99A08" w14:textId="77777777" w:rsidR="0045250E" w:rsidRPr="00DF40FE" w:rsidRDefault="0045250E" w:rsidP="003A3A1F">
      <w:pPr>
        <w:pStyle w:val="Listenabsatz"/>
        <w:numPr>
          <w:ilvl w:val="0"/>
          <w:numId w:val="3"/>
        </w:numPr>
        <w:tabs>
          <w:tab w:val="left" w:pos="567"/>
        </w:tabs>
        <w:spacing w:after="0" w:line="360" w:lineRule="auto"/>
        <w:ind w:left="568" w:hanging="284"/>
        <w:rPr>
          <w:rFonts w:ascii="Arial" w:hAnsi="Arial" w:cs="Arial"/>
          <w:color w:val="auto"/>
        </w:rPr>
      </w:pPr>
      <w:r w:rsidRPr="00DF40FE">
        <w:rPr>
          <w:rFonts w:ascii="Arial" w:hAnsi="Arial" w:cs="Arial"/>
          <w:color w:val="auto"/>
        </w:rPr>
        <w:t xml:space="preserve">Stellungnahmen können während der Dauer der oben genannten Veröffentlichungsfrist abgegeben werden. </w:t>
      </w:r>
    </w:p>
    <w:p w14:paraId="31B64B07" w14:textId="77777777" w:rsidR="00896787" w:rsidRPr="00DF40FE" w:rsidRDefault="0045250E" w:rsidP="003A3A1F">
      <w:pPr>
        <w:pStyle w:val="Listenabsatz"/>
        <w:numPr>
          <w:ilvl w:val="0"/>
          <w:numId w:val="3"/>
        </w:numPr>
        <w:tabs>
          <w:tab w:val="left" w:pos="567"/>
        </w:tabs>
        <w:spacing w:after="0" w:line="360" w:lineRule="auto"/>
        <w:ind w:left="568" w:hanging="284"/>
        <w:rPr>
          <w:rStyle w:val="Hyperlink"/>
          <w:rFonts w:ascii="Arial" w:hAnsi="Arial" w:cs="Arial"/>
          <w:color w:val="auto"/>
          <w:u w:val="none"/>
        </w:rPr>
      </w:pPr>
      <w:r w:rsidRPr="00DF40FE">
        <w:rPr>
          <w:rFonts w:ascii="Arial" w:hAnsi="Arial" w:cs="Arial"/>
          <w:color w:val="auto"/>
        </w:rPr>
        <w:t>Stellungnahmen sollen elektronisch übermittelt werden. Eine elektronische Übermitt</w:t>
      </w:r>
      <w:r w:rsidR="00E728E4" w:rsidRPr="00DF40FE">
        <w:rPr>
          <w:rFonts w:ascii="Arial" w:hAnsi="Arial" w:cs="Arial"/>
          <w:color w:val="auto"/>
        </w:rPr>
        <w:softHyphen/>
      </w:r>
      <w:r w:rsidRPr="00DF40FE">
        <w:rPr>
          <w:rFonts w:ascii="Arial" w:hAnsi="Arial" w:cs="Arial"/>
          <w:color w:val="auto"/>
        </w:rPr>
        <w:t xml:space="preserve">lung von Stellungnahmen ist wie folgt möglich: </w:t>
      </w:r>
      <w:r w:rsidR="005425C7" w:rsidRPr="00DF40FE">
        <w:rPr>
          <w:rFonts w:ascii="Arial" w:hAnsi="Arial" w:cs="Arial"/>
          <w:color w:val="auto"/>
        </w:rPr>
        <w:t>per E-Mail an das Planungsbüro Elb</w:t>
      </w:r>
      <w:r w:rsidR="00E728E4" w:rsidRPr="00DF40FE">
        <w:rPr>
          <w:rFonts w:ascii="Arial" w:hAnsi="Arial" w:cs="Arial"/>
          <w:color w:val="auto"/>
        </w:rPr>
        <w:softHyphen/>
      </w:r>
      <w:r w:rsidR="005425C7" w:rsidRPr="00DF40FE">
        <w:rPr>
          <w:rFonts w:ascii="Arial" w:hAnsi="Arial" w:cs="Arial"/>
          <w:color w:val="auto"/>
        </w:rPr>
        <w:t xml:space="preserve">berg an </w:t>
      </w:r>
      <w:hyperlink r:id="rId8" w:history="1">
        <w:r w:rsidR="005425C7" w:rsidRPr="00DF40FE">
          <w:rPr>
            <w:rStyle w:val="Hyperlink"/>
            <w:rFonts w:ascii="Arial" w:hAnsi="Arial" w:cs="Arial"/>
            <w:color w:val="auto"/>
          </w:rPr>
          <w:t>mail@elbberg.de</w:t>
        </w:r>
      </w:hyperlink>
      <w:r w:rsidR="007E56FA" w:rsidRPr="00DF40FE">
        <w:rPr>
          <w:rStyle w:val="Hyperlink"/>
          <w:rFonts w:ascii="Arial" w:hAnsi="Arial" w:cs="Arial"/>
          <w:color w:val="auto"/>
        </w:rPr>
        <w:t xml:space="preserve"> </w:t>
      </w:r>
    </w:p>
    <w:p w14:paraId="204C56C9" w14:textId="54866242" w:rsidR="0045250E" w:rsidRPr="00DF40FE" w:rsidRDefault="0045250E" w:rsidP="003A3A1F">
      <w:pPr>
        <w:pStyle w:val="Listenabsatz"/>
        <w:spacing w:after="0" w:line="360" w:lineRule="auto"/>
        <w:ind w:left="567"/>
        <w:rPr>
          <w:rFonts w:ascii="Arial" w:hAnsi="Arial" w:cs="Arial"/>
          <w:color w:val="auto"/>
        </w:rPr>
      </w:pPr>
      <w:r w:rsidRPr="00DF40FE">
        <w:rPr>
          <w:rFonts w:ascii="Arial" w:hAnsi="Arial" w:cs="Arial"/>
          <w:color w:val="auto"/>
        </w:rPr>
        <w:t>Bei Bedarf können Stellungnahmen aber auch auf anderem Weg abgegeben werden. Für eine Abgabe von Stellungnahmen auf anderem Weg bestehen folgende Möglich</w:t>
      </w:r>
      <w:r w:rsidR="00E728E4" w:rsidRPr="00DF40FE">
        <w:rPr>
          <w:rFonts w:ascii="Arial" w:hAnsi="Arial" w:cs="Arial"/>
          <w:color w:val="auto"/>
        </w:rPr>
        <w:softHyphen/>
      </w:r>
      <w:r w:rsidRPr="00DF40FE">
        <w:rPr>
          <w:rFonts w:ascii="Arial" w:hAnsi="Arial" w:cs="Arial"/>
          <w:color w:val="auto"/>
        </w:rPr>
        <w:t xml:space="preserve">keiten: </w:t>
      </w:r>
      <w:r w:rsidR="008203F9" w:rsidRPr="00DF40FE">
        <w:rPr>
          <w:rFonts w:ascii="Arial" w:hAnsi="Arial" w:cs="Arial"/>
          <w:color w:val="auto"/>
        </w:rPr>
        <w:t>schriftlich oder zur Niederschrift im Rathaus</w:t>
      </w:r>
      <w:r w:rsidR="00896787" w:rsidRPr="00DF40FE">
        <w:rPr>
          <w:rFonts w:ascii="Arial" w:hAnsi="Arial" w:cs="Arial"/>
          <w:color w:val="auto"/>
        </w:rPr>
        <w:t xml:space="preserve"> der Gemeinde</w:t>
      </w:r>
      <w:r w:rsidR="00FC5CBB" w:rsidRPr="00DF40FE">
        <w:rPr>
          <w:rFonts w:ascii="Arial" w:hAnsi="Arial" w:cs="Arial"/>
          <w:color w:val="auto"/>
        </w:rPr>
        <w:t>.</w:t>
      </w:r>
    </w:p>
    <w:p w14:paraId="39BD01FA" w14:textId="0FEEF308" w:rsidR="0095444C" w:rsidRPr="00DF40FE" w:rsidRDefault="0095444C" w:rsidP="003A3A1F">
      <w:pPr>
        <w:pStyle w:val="Listenabsatz"/>
        <w:numPr>
          <w:ilvl w:val="0"/>
          <w:numId w:val="3"/>
        </w:numPr>
        <w:tabs>
          <w:tab w:val="left" w:pos="567"/>
        </w:tabs>
        <w:spacing w:after="0" w:line="360" w:lineRule="auto"/>
        <w:ind w:left="568" w:hanging="284"/>
        <w:rPr>
          <w:rFonts w:ascii="Arial" w:hAnsi="Arial" w:cs="Arial"/>
          <w:color w:val="auto"/>
        </w:rPr>
      </w:pPr>
      <w:r w:rsidRPr="00DF40FE">
        <w:rPr>
          <w:rFonts w:ascii="Arial" w:hAnsi="Arial" w:cs="Arial"/>
          <w:color w:val="auto"/>
        </w:rPr>
        <w:lastRenderedPageBreak/>
        <w:t xml:space="preserve">Für nicht fristgerechte abgegebene Stellungnahmen gilt gemäß § 4a Absatz 5 Satz 1 BauGB, dass Stellungnahmen, die im Verfahren der Öffentlichkeitsbeteiligung nicht rechtzeitig abgegeben worden sind, bei der Beschlussfassung über den Bebauungsplan Nr. </w:t>
      </w:r>
      <w:r w:rsidR="00896787" w:rsidRPr="00DF40FE">
        <w:rPr>
          <w:rFonts w:ascii="Arial" w:hAnsi="Arial" w:cs="Arial"/>
          <w:color w:val="auto"/>
        </w:rPr>
        <w:t>25</w:t>
      </w:r>
      <w:r w:rsidRPr="00DF40FE">
        <w:rPr>
          <w:rFonts w:ascii="Arial" w:hAnsi="Arial" w:cs="Arial"/>
          <w:color w:val="auto"/>
        </w:rPr>
        <w:t xml:space="preserve"> „</w:t>
      </w:r>
      <w:r w:rsidR="00896787" w:rsidRPr="00DF40FE">
        <w:rPr>
          <w:rFonts w:ascii="Arial" w:hAnsi="Arial" w:cs="Arial"/>
          <w:color w:val="auto"/>
        </w:rPr>
        <w:t>Solarpark Auf dem Adel</w:t>
      </w:r>
      <w:r w:rsidRPr="00DF40FE">
        <w:rPr>
          <w:rFonts w:ascii="Arial" w:hAnsi="Arial" w:cs="Arial"/>
          <w:color w:val="auto"/>
        </w:rPr>
        <w:t xml:space="preserve">“ unberücksichtigt bleiben können, sofern die </w:t>
      </w:r>
      <w:r w:rsidR="00896787" w:rsidRPr="00DF40FE">
        <w:rPr>
          <w:rFonts w:ascii="Arial" w:hAnsi="Arial" w:cs="Arial"/>
          <w:color w:val="auto"/>
        </w:rPr>
        <w:t>Gemeinde</w:t>
      </w:r>
      <w:r w:rsidRPr="00DF40FE">
        <w:rPr>
          <w:rFonts w:ascii="Arial" w:hAnsi="Arial" w:cs="Arial"/>
          <w:color w:val="auto"/>
        </w:rPr>
        <w:t xml:space="preserve"> deren Inhalt nicht kannte und nicht hätte kennen müssen und deren Inhalt für die Rechtmäßigkeit des Bebauungsplanes Nr. </w:t>
      </w:r>
      <w:r w:rsidR="00896787" w:rsidRPr="00DF40FE">
        <w:rPr>
          <w:rFonts w:ascii="Arial" w:hAnsi="Arial" w:cs="Arial"/>
          <w:color w:val="auto"/>
        </w:rPr>
        <w:t>25</w:t>
      </w:r>
      <w:r w:rsidRPr="00DF40FE">
        <w:rPr>
          <w:rFonts w:ascii="Arial" w:hAnsi="Arial" w:cs="Arial"/>
          <w:color w:val="auto"/>
        </w:rPr>
        <w:t xml:space="preserve"> „</w:t>
      </w:r>
      <w:r w:rsidR="00896787" w:rsidRPr="00DF40FE">
        <w:rPr>
          <w:rFonts w:ascii="Arial" w:hAnsi="Arial" w:cs="Arial"/>
          <w:color w:val="auto"/>
        </w:rPr>
        <w:t>Solarpark Auf dem Adel</w:t>
      </w:r>
      <w:r w:rsidRPr="00DF40FE">
        <w:rPr>
          <w:rFonts w:ascii="Arial" w:hAnsi="Arial" w:cs="Arial"/>
          <w:color w:val="auto"/>
        </w:rPr>
        <w:t>“ nicht von Bedeutung ist.</w:t>
      </w:r>
    </w:p>
    <w:p w14:paraId="11E04489" w14:textId="495264C7" w:rsidR="006B3DED" w:rsidRPr="00DF40FE" w:rsidRDefault="006B3DED" w:rsidP="003A3A1F">
      <w:pPr>
        <w:pStyle w:val="Listenabsatz"/>
        <w:numPr>
          <w:ilvl w:val="0"/>
          <w:numId w:val="3"/>
        </w:numPr>
        <w:tabs>
          <w:tab w:val="left" w:pos="567"/>
        </w:tabs>
        <w:spacing w:after="0" w:line="360" w:lineRule="auto"/>
        <w:ind w:left="568" w:hanging="284"/>
        <w:rPr>
          <w:rFonts w:ascii="Arial" w:hAnsi="Arial" w:cs="Arial"/>
          <w:color w:val="auto"/>
        </w:rPr>
      </w:pPr>
      <w:r w:rsidRPr="00DF40FE">
        <w:rPr>
          <w:rFonts w:ascii="Arial" w:hAnsi="Arial" w:cs="Arial"/>
          <w:color w:val="auto"/>
        </w:rPr>
        <w:t xml:space="preserve">Zusätzlich zur Veröffentlichung im Internet nach § 3 Absatz 2 Satz 1 BauGB besteht folgende andere leicht zu erreichende Zugangsmöglichkeit gemäß § 3 Absatz 2 Satz 1 BauGB: Öffentliche Auslegung </w:t>
      </w:r>
      <w:r w:rsidR="00BE03D7">
        <w:rPr>
          <w:rFonts w:ascii="Arial" w:hAnsi="Arial" w:cs="Arial"/>
          <w:color w:val="auto"/>
        </w:rPr>
        <w:t>v</w:t>
      </w:r>
      <w:r w:rsidRPr="00DF40FE">
        <w:rPr>
          <w:rFonts w:ascii="Arial" w:hAnsi="Arial" w:cs="Arial"/>
          <w:color w:val="auto"/>
        </w:rPr>
        <w:t>or</w:t>
      </w:r>
      <w:r w:rsidR="00BE03D7">
        <w:rPr>
          <w:rFonts w:ascii="Arial" w:hAnsi="Arial" w:cs="Arial"/>
          <w:color w:val="auto"/>
        </w:rPr>
        <w:t xml:space="preserve"> O</w:t>
      </w:r>
      <w:r w:rsidRPr="00DF40FE">
        <w:rPr>
          <w:rFonts w:ascii="Arial" w:hAnsi="Arial" w:cs="Arial"/>
          <w:color w:val="auto"/>
        </w:rPr>
        <w:t>rt</w:t>
      </w:r>
    </w:p>
    <w:p w14:paraId="63B1FD08" w14:textId="5A3C9B10" w:rsidR="006B3DED" w:rsidRPr="00DF40FE" w:rsidRDefault="006B3DED" w:rsidP="003A3A1F">
      <w:pPr>
        <w:pStyle w:val="Listenabsatz"/>
        <w:numPr>
          <w:ilvl w:val="1"/>
          <w:numId w:val="3"/>
        </w:numPr>
        <w:tabs>
          <w:tab w:val="left" w:pos="567"/>
        </w:tabs>
        <w:spacing w:after="0" w:line="360" w:lineRule="auto"/>
        <w:ind w:left="851" w:hanging="284"/>
        <w:rPr>
          <w:rFonts w:ascii="Arial" w:hAnsi="Arial" w:cs="Arial"/>
          <w:color w:val="auto"/>
        </w:rPr>
      </w:pPr>
      <w:r w:rsidRPr="00DF40FE">
        <w:rPr>
          <w:rFonts w:ascii="Arial" w:hAnsi="Arial" w:cs="Arial"/>
          <w:color w:val="auto"/>
        </w:rPr>
        <w:t xml:space="preserve">Der Entwurf des Bebauungsplans Nr. </w:t>
      </w:r>
      <w:r w:rsidR="00896787" w:rsidRPr="00DF40FE">
        <w:rPr>
          <w:rFonts w:ascii="Arial" w:hAnsi="Arial" w:cs="Arial"/>
          <w:color w:val="auto"/>
        </w:rPr>
        <w:t>25</w:t>
      </w:r>
      <w:r w:rsidRPr="00DF40FE">
        <w:rPr>
          <w:rFonts w:ascii="Arial" w:hAnsi="Arial" w:cs="Arial"/>
          <w:color w:val="auto"/>
        </w:rPr>
        <w:t xml:space="preserve"> </w:t>
      </w:r>
      <w:r w:rsidR="00FC5CBB" w:rsidRPr="00DF40FE">
        <w:rPr>
          <w:rFonts w:ascii="Arial" w:hAnsi="Arial" w:cs="Arial"/>
          <w:color w:val="auto"/>
        </w:rPr>
        <w:t>„</w:t>
      </w:r>
      <w:r w:rsidR="00896787" w:rsidRPr="00DF40FE">
        <w:rPr>
          <w:rFonts w:ascii="Arial" w:hAnsi="Arial" w:cs="Arial"/>
          <w:color w:val="auto"/>
        </w:rPr>
        <w:t>Solarpark Auf dem Adel</w:t>
      </w:r>
      <w:r w:rsidR="00FC5CBB" w:rsidRPr="00DF40FE">
        <w:rPr>
          <w:rFonts w:ascii="Arial" w:hAnsi="Arial" w:cs="Arial"/>
          <w:color w:val="auto"/>
        </w:rPr>
        <w:t xml:space="preserve">“ </w:t>
      </w:r>
      <w:r w:rsidRPr="00DF40FE">
        <w:rPr>
          <w:rFonts w:ascii="Arial" w:hAnsi="Arial" w:cs="Arial"/>
          <w:color w:val="auto"/>
        </w:rPr>
        <w:t>sowie de</w:t>
      </w:r>
      <w:r w:rsidR="00896787" w:rsidRPr="00DF40FE">
        <w:rPr>
          <w:rFonts w:ascii="Arial" w:hAnsi="Arial" w:cs="Arial"/>
          <w:color w:val="auto"/>
        </w:rPr>
        <w:t>ss</w:t>
      </w:r>
      <w:r w:rsidRPr="00DF40FE">
        <w:rPr>
          <w:rFonts w:ascii="Arial" w:hAnsi="Arial" w:cs="Arial"/>
          <w:color w:val="auto"/>
        </w:rPr>
        <w:t xml:space="preserve">en Begründung liegen während der oben angegebenen Veröffentlichungsfrist </w:t>
      </w:r>
      <w:r w:rsidR="00896787" w:rsidRPr="00DF40FE">
        <w:rPr>
          <w:rFonts w:ascii="Arial" w:hAnsi="Arial" w:cs="Arial"/>
          <w:color w:val="auto"/>
        </w:rPr>
        <w:t>in der Gemeinde Ahausen</w:t>
      </w:r>
      <w:r w:rsidRPr="00DF40FE">
        <w:rPr>
          <w:rFonts w:ascii="Arial" w:hAnsi="Arial" w:cs="Arial"/>
          <w:color w:val="auto"/>
        </w:rPr>
        <w:t xml:space="preserve">, </w:t>
      </w:r>
      <w:r w:rsidR="00896787" w:rsidRPr="00DF40FE">
        <w:rPr>
          <w:rFonts w:ascii="Arial" w:hAnsi="Arial" w:cs="Arial"/>
          <w:color w:val="auto"/>
        </w:rPr>
        <w:t xml:space="preserve">Hauptstraße 9 </w:t>
      </w:r>
      <w:r w:rsidRPr="00DF40FE">
        <w:rPr>
          <w:rFonts w:ascii="Arial" w:hAnsi="Arial" w:cs="Arial"/>
          <w:color w:val="auto"/>
        </w:rPr>
        <w:t>während der Öff</w:t>
      </w:r>
      <w:r w:rsidR="00E728E4" w:rsidRPr="00DF40FE">
        <w:rPr>
          <w:rFonts w:ascii="Arial" w:hAnsi="Arial" w:cs="Arial"/>
          <w:color w:val="auto"/>
        </w:rPr>
        <w:softHyphen/>
      </w:r>
      <w:r w:rsidRPr="00DF40FE">
        <w:rPr>
          <w:rFonts w:ascii="Arial" w:hAnsi="Arial" w:cs="Arial"/>
          <w:color w:val="auto"/>
        </w:rPr>
        <w:t>nungszeiten (</w:t>
      </w:r>
      <w:r w:rsidR="00896787" w:rsidRPr="00DF40FE">
        <w:rPr>
          <w:rFonts w:ascii="Arial" w:hAnsi="Arial" w:cs="Arial"/>
          <w:color w:val="auto"/>
        </w:rPr>
        <w:t>Montag + Donnerstag 15:00 – 18:00)</w:t>
      </w:r>
      <w:r w:rsidRPr="00DF40FE">
        <w:rPr>
          <w:rFonts w:ascii="Arial" w:hAnsi="Arial" w:cs="Arial"/>
          <w:color w:val="auto"/>
        </w:rPr>
        <w:t xml:space="preserve"> </w:t>
      </w:r>
      <w:r w:rsidR="00896787" w:rsidRPr="00BF1B47">
        <w:rPr>
          <w:rFonts w:ascii="Arial" w:hAnsi="Arial" w:cs="Arial"/>
          <w:color w:val="FF0000"/>
          <w:highlight w:val="yellow"/>
        </w:rPr>
        <w:t>sowie</w:t>
      </w:r>
      <w:r w:rsidRPr="00BF1B47">
        <w:rPr>
          <w:rFonts w:ascii="Arial" w:hAnsi="Arial" w:cs="Arial"/>
          <w:color w:val="FF0000"/>
          <w:highlight w:val="yellow"/>
        </w:rPr>
        <w:t xml:space="preserve"> nach Terminvereinbarung</w:t>
      </w:r>
      <w:r w:rsidRPr="00BF1B47">
        <w:rPr>
          <w:rFonts w:ascii="Arial" w:hAnsi="Arial" w:cs="Arial"/>
          <w:color w:val="FF0000"/>
        </w:rPr>
        <w:t xml:space="preserve"> </w:t>
      </w:r>
      <w:r w:rsidRPr="00DF40FE">
        <w:rPr>
          <w:rFonts w:ascii="Arial" w:hAnsi="Arial" w:cs="Arial"/>
          <w:color w:val="auto"/>
        </w:rPr>
        <w:t>aus.</w:t>
      </w:r>
    </w:p>
    <w:p w14:paraId="3E44FDC3" w14:textId="77777777" w:rsidR="006B3DED" w:rsidRPr="00DF40FE" w:rsidRDefault="006B3DED" w:rsidP="009A37CB">
      <w:pPr>
        <w:spacing w:after="0" w:line="360" w:lineRule="auto"/>
        <w:rPr>
          <w:rFonts w:ascii="Arial" w:hAnsi="Arial" w:cs="Arial"/>
          <w:color w:val="FF0000"/>
        </w:rPr>
      </w:pPr>
    </w:p>
    <w:p w14:paraId="21ED6FDA" w14:textId="77777777" w:rsidR="00896787" w:rsidRPr="00DF40FE" w:rsidRDefault="005B3A93" w:rsidP="00DF40FE">
      <w:pPr>
        <w:spacing w:after="0" w:line="360" w:lineRule="auto"/>
        <w:rPr>
          <w:rFonts w:ascii="Arial" w:hAnsi="Arial" w:cs="Arial"/>
          <w:color w:val="auto"/>
        </w:rPr>
      </w:pPr>
      <w:r w:rsidRPr="00DF40FE">
        <w:rPr>
          <w:rFonts w:ascii="Arial" w:hAnsi="Arial" w:cs="Arial"/>
          <w:color w:val="auto"/>
        </w:rPr>
        <w:t xml:space="preserve">Der Inhalt dieser Bekanntmachung ist gemäß § 3 Absatz 2 Satz 5 erster Halbsatz BauGB zusätzlich in das Internet unter folgender Internetseite oder Internetadresse eingestellt: </w:t>
      </w:r>
    </w:p>
    <w:p w14:paraId="77C80438" w14:textId="3D89CC61" w:rsidR="005B3A93" w:rsidRPr="00DF40FE" w:rsidRDefault="0090184D" w:rsidP="00DF40FE">
      <w:pPr>
        <w:spacing w:after="0" w:line="360" w:lineRule="auto"/>
        <w:rPr>
          <w:rStyle w:val="Hyperlink"/>
          <w:rFonts w:ascii="Arial" w:hAnsi="Arial" w:cs="Arial"/>
        </w:rPr>
      </w:pPr>
      <w:hyperlink r:id="rId9" w:history="1">
        <w:r w:rsidRPr="0090184D">
          <w:rPr>
            <w:rStyle w:val="Hyperlink"/>
            <w:rFonts w:ascii="Arial" w:hAnsi="Arial" w:cs="Arial"/>
          </w:rPr>
          <w:t>www.gemeinde-a</w:t>
        </w:r>
        <w:r w:rsidR="00896787" w:rsidRPr="0090184D">
          <w:rPr>
            <w:rStyle w:val="Hyperlink"/>
            <w:rFonts w:ascii="Arial" w:hAnsi="Arial" w:cs="Arial"/>
          </w:rPr>
          <w:t>hausen</w:t>
        </w:r>
        <w:r w:rsidRPr="0090184D">
          <w:rPr>
            <w:rStyle w:val="Hyperlink"/>
            <w:rFonts w:ascii="Arial" w:hAnsi="Arial" w:cs="Arial"/>
          </w:rPr>
          <w:t>.info</w:t>
        </w:r>
      </w:hyperlink>
    </w:p>
    <w:p w14:paraId="4F56C524" w14:textId="77777777" w:rsidR="006B3DED" w:rsidRPr="00DF40FE" w:rsidRDefault="006B3DED" w:rsidP="00DF40FE">
      <w:pPr>
        <w:spacing w:after="0" w:line="360" w:lineRule="auto"/>
        <w:rPr>
          <w:rFonts w:ascii="Arial" w:hAnsi="Arial" w:cs="Arial"/>
          <w:color w:val="FF0000"/>
        </w:rPr>
      </w:pPr>
    </w:p>
    <w:p w14:paraId="4ED5C607" w14:textId="017F7D39" w:rsidR="005B3A93" w:rsidRPr="00DF40FE" w:rsidRDefault="008A4180" w:rsidP="00DF40FE">
      <w:pPr>
        <w:spacing w:after="0" w:line="360" w:lineRule="auto"/>
        <w:rPr>
          <w:rFonts w:ascii="Arial" w:hAnsi="Arial" w:cs="Arial"/>
          <w:color w:val="FF0000"/>
        </w:rPr>
      </w:pPr>
      <w:r w:rsidRPr="00FB7B0E">
        <w:rPr>
          <w:rFonts w:ascii="Arial" w:hAnsi="Arial" w:cs="Arial"/>
          <w:color w:val="auto"/>
        </w:rPr>
        <w:t xml:space="preserve">Die nach § 3 Absatz 2 Satz 1 BauGB zu veröffentlichenden Unterlagen und der Inhalt dieser Bekanntmachung sind gemäß § 3 Absatz 2 Satz 5 zweiter Halbsatz BauGB über </w:t>
      </w:r>
      <w:r w:rsidR="00FB7B0E" w:rsidRPr="00FB7B0E">
        <w:rPr>
          <w:rFonts w:ascii="Arial" w:hAnsi="Arial" w:cs="Arial"/>
          <w:color w:val="auto"/>
        </w:rPr>
        <w:t>das Niedersächsische UVP-Portal</w:t>
      </w:r>
      <w:r w:rsidRPr="00FB7B0E">
        <w:rPr>
          <w:rFonts w:ascii="Arial" w:hAnsi="Arial" w:cs="Arial"/>
          <w:color w:val="auto"/>
        </w:rPr>
        <w:t xml:space="preserve"> zugänglich. D</w:t>
      </w:r>
      <w:r w:rsidR="00FB7B0E" w:rsidRPr="00FB7B0E">
        <w:rPr>
          <w:rFonts w:ascii="Arial" w:hAnsi="Arial" w:cs="Arial"/>
          <w:color w:val="auto"/>
        </w:rPr>
        <w:t xml:space="preserve">as Niedersächsische UVP-Portal </w:t>
      </w:r>
      <w:r w:rsidRPr="00FB7B0E">
        <w:rPr>
          <w:rFonts w:ascii="Arial" w:hAnsi="Arial" w:cs="Arial"/>
          <w:color w:val="auto"/>
        </w:rPr>
        <w:t xml:space="preserve">ist das zentrale Landesportal des Landes </w:t>
      </w:r>
      <w:r w:rsidR="00FB7B0E" w:rsidRPr="00FB7B0E">
        <w:rPr>
          <w:rFonts w:ascii="Arial" w:hAnsi="Arial" w:cs="Arial"/>
          <w:color w:val="auto"/>
        </w:rPr>
        <w:t>Niedersachsen</w:t>
      </w:r>
      <w:r w:rsidRPr="00FB7B0E">
        <w:rPr>
          <w:rFonts w:ascii="Arial" w:hAnsi="Arial" w:cs="Arial"/>
          <w:color w:val="auto"/>
        </w:rPr>
        <w:t xml:space="preserve"> im Sinne des § 3 Absatz 2 Satz 5 zweiter Halbsatz BauGB, erreichbar unter </w:t>
      </w:r>
      <w:hyperlink r:id="rId10" w:history="1">
        <w:r w:rsidR="00FB7B0E" w:rsidRPr="00FB7B0E">
          <w:rPr>
            <w:rStyle w:val="Hyperlink"/>
            <w:rFonts w:ascii="Arial" w:hAnsi="Arial" w:cs="Arial"/>
          </w:rPr>
          <w:t>https://uvp.niedersachsen.de/portal/</w:t>
        </w:r>
      </w:hyperlink>
    </w:p>
    <w:p w14:paraId="7A1ACD1C" w14:textId="77777777" w:rsidR="006B3DED" w:rsidRPr="00DF40FE" w:rsidRDefault="006B3DED" w:rsidP="00DF40FE">
      <w:pPr>
        <w:spacing w:after="0" w:line="360" w:lineRule="auto"/>
        <w:rPr>
          <w:rFonts w:ascii="Arial" w:hAnsi="Arial" w:cs="Arial"/>
          <w:color w:val="FF0000"/>
        </w:rPr>
      </w:pPr>
    </w:p>
    <w:p w14:paraId="137E6DCB" w14:textId="77777777" w:rsidR="007E56FA" w:rsidRPr="00DF40FE" w:rsidRDefault="007E56FA" w:rsidP="007851F7">
      <w:pPr>
        <w:spacing w:after="0" w:line="360" w:lineRule="auto"/>
        <w:rPr>
          <w:rFonts w:ascii="Arial" w:hAnsi="Arial" w:cs="Arial"/>
          <w:color w:val="auto"/>
        </w:rPr>
      </w:pPr>
      <w:r w:rsidRPr="00DF40FE">
        <w:rPr>
          <w:rFonts w:ascii="Arial" w:hAnsi="Arial" w:cs="Arial"/>
          <w:color w:val="auto"/>
        </w:rPr>
        <w:tab/>
      </w:r>
      <w:r w:rsidRPr="00DF40FE">
        <w:rPr>
          <w:rFonts w:ascii="Arial" w:hAnsi="Arial" w:cs="Arial"/>
          <w:color w:val="auto"/>
        </w:rPr>
        <w:tab/>
      </w:r>
      <w:r w:rsidRPr="00DF40FE">
        <w:rPr>
          <w:rFonts w:ascii="Arial" w:hAnsi="Arial" w:cs="Arial"/>
          <w:color w:val="auto"/>
        </w:rPr>
        <w:tab/>
      </w:r>
      <w:r w:rsidRPr="00DF40FE">
        <w:rPr>
          <w:rFonts w:ascii="Arial" w:hAnsi="Arial" w:cs="Arial"/>
          <w:color w:val="auto"/>
        </w:rPr>
        <w:tab/>
      </w:r>
      <w:r w:rsidRPr="00DF40FE">
        <w:rPr>
          <w:rFonts w:ascii="Arial" w:hAnsi="Arial" w:cs="Arial"/>
          <w:color w:val="auto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B6DD5" w:rsidRPr="00DF40FE" w14:paraId="66C74C0C" w14:textId="77777777" w:rsidTr="007E56FA">
        <w:tc>
          <w:tcPr>
            <w:tcW w:w="4531" w:type="dxa"/>
          </w:tcPr>
          <w:p w14:paraId="7446CFAC" w14:textId="63F43F0B" w:rsidR="007E56FA" w:rsidRPr="00DF40FE" w:rsidRDefault="00896787" w:rsidP="007851F7">
            <w:pPr>
              <w:spacing w:after="0" w:line="360" w:lineRule="auto"/>
              <w:rPr>
                <w:rFonts w:ascii="Arial" w:hAnsi="Arial" w:cs="Arial"/>
                <w:color w:val="auto"/>
              </w:rPr>
            </w:pPr>
            <w:r w:rsidRPr="00DF40FE">
              <w:rPr>
                <w:rFonts w:ascii="Arial" w:hAnsi="Arial" w:cs="Arial"/>
                <w:color w:val="auto"/>
              </w:rPr>
              <w:t>Ahausen</w:t>
            </w:r>
            <w:r w:rsidR="007E56FA" w:rsidRPr="00DF40FE">
              <w:rPr>
                <w:rFonts w:ascii="Arial" w:hAnsi="Arial" w:cs="Arial"/>
                <w:color w:val="auto"/>
              </w:rPr>
              <w:t>,</w:t>
            </w:r>
            <w:r w:rsidR="007E56FA" w:rsidRPr="00DF40FE">
              <w:rPr>
                <w:rFonts w:ascii="Arial" w:hAnsi="Arial" w:cs="Arial"/>
                <w:color w:val="auto"/>
              </w:rPr>
              <w:tab/>
            </w:r>
          </w:p>
        </w:tc>
        <w:tc>
          <w:tcPr>
            <w:tcW w:w="4531" w:type="dxa"/>
          </w:tcPr>
          <w:p w14:paraId="5B99EBE6" w14:textId="77777777" w:rsidR="006B3DED" w:rsidRPr="00DF40FE" w:rsidRDefault="006B3DED" w:rsidP="00B7489D">
            <w:pPr>
              <w:spacing w:after="0" w:line="360" w:lineRule="auto"/>
              <w:rPr>
                <w:rFonts w:ascii="Arial" w:hAnsi="Arial" w:cs="Arial"/>
                <w:color w:val="auto"/>
              </w:rPr>
            </w:pPr>
          </w:p>
          <w:p w14:paraId="3AFBBE7B" w14:textId="77777777" w:rsidR="00D71ADF" w:rsidRPr="00DF40FE" w:rsidRDefault="006B3DED" w:rsidP="007851F7">
            <w:pPr>
              <w:spacing w:after="0" w:line="360" w:lineRule="auto"/>
              <w:rPr>
                <w:rFonts w:ascii="Arial" w:hAnsi="Arial" w:cs="Arial"/>
                <w:color w:val="auto"/>
              </w:rPr>
            </w:pPr>
            <w:r w:rsidRPr="00DF40FE">
              <w:rPr>
                <w:rFonts w:ascii="Arial" w:hAnsi="Arial" w:cs="Arial"/>
                <w:color w:val="auto"/>
              </w:rPr>
              <w:t>Bürgermeister</w:t>
            </w:r>
            <w:r w:rsidR="007E56FA" w:rsidRPr="00DF40FE">
              <w:rPr>
                <w:rFonts w:ascii="Arial" w:hAnsi="Arial" w:cs="Arial"/>
                <w:color w:val="auto"/>
              </w:rPr>
              <w:br/>
              <w:t>(Unterschrift)</w:t>
            </w:r>
          </w:p>
        </w:tc>
      </w:tr>
      <w:tr w:rsidR="007E56FA" w:rsidRPr="00DF40FE" w14:paraId="5B07CE3C" w14:textId="77777777" w:rsidTr="007E56FA">
        <w:tc>
          <w:tcPr>
            <w:tcW w:w="4531" w:type="dxa"/>
          </w:tcPr>
          <w:p w14:paraId="06BD60A0" w14:textId="77777777" w:rsidR="007E56FA" w:rsidRPr="00DF40FE" w:rsidRDefault="007E56FA" w:rsidP="007851F7">
            <w:pPr>
              <w:spacing w:after="0" w:line="360" w:lineRule="auto"/>
              <w:rPr>
                <w:rFonts w:ascii="Arial" w:hAnsi="Arial" w:cs="Arial"/>
                <w:color w:val="auto"/>
              </w:rPr>
            </w:pPr>
            <w:r w:rsidRPr="00DF40FE">
              <w:rPr>
                <w:rFonts w:ascii="Arial" w:hAnsi="Arial" w:cs="Arial"/>
                <w:color w:val="auto"/>
              </w:rPr>
              <w:t xml:space="preserve">Ausgehängt am: </w:t>
            </w:r>
          </w:p>
          <w:p w14:paraId="2A307BB2" w14:textId="77777777" w:rsidR="007E56FA" w:rsidRPr="00DF40FE" w:rsidRDefault="007E56FA" w:rsidP="007851F7">
            <w:pPr>
              <w:spacing w:after="0" w:line="360" w:lineRule="auto"/>
              <w:rPr>
                <w:rFonts w:ascii="Arial" w:hAnsi="Arial" w:cs="Arial"/>
                <w:color w:val="auto"/>
              </w:rPr>
            </w:pPr>
            <w:r w:rsidRPr="00DF40FE">
              <w:rPr>
                <w:rFonts w:ascii="Arial" w:hAnsi="Arial" w:cs="Arial"/>
                <w:color w:val="auto"/>
              </w:rPr>
              <w:t xml:space="preserve">Abzunehmen am: </w:t>
            </w:r>
          </w:p>
          <w:p w14:paraId="21061D87" w14:textId="77777777" w:rsidR="007E56FA" w:rsidRPr="00DF40FE" w:rsidRDefault="007E56FA" w:rsidP="007851F7">
            <w:pPr>
              <w:spacing w:after="0" w:line="360" w:lineRule="auto"/>
              <w:rPr>
                <w:rFonts w:ascii="Arial" w:hAnsi="Arial" w:cs="Arial"/>
                <w:color w:val="auto"/>
              </w:rPr>
            </w:pPr>
            <w:r w:rsidRPr="00DF40FE">
              <w:rPr>
                <w:rFonts w:ascii="Arial" w:hAnsi="Arial" w:cs="Arial"/>
                <w:color w:val="auto"/>
              </w:rPr>
              <w:t>(Unterschrift)</w:t>
            </w:r>
          </w:p>
        </w:tc>
        <w:tc>
          <w:tcPr>
            <w:tcW w:w="4531" w:type="dxa"/>
          </w:tcPr>
          <w:p w14:paraId="02A790EC" w14:textId="77777777" w:rsidR="007E56FA" w:rsidRPr="00DF40FE" w:rsidRDefault="007E56FA" w:rsidP="007851F7">
            <w:pPr>
              <w:spacing w:after="0" w:line="360" w:lineRule="auto"/>
              <w:rPr>
                <w:rFonts w:ascii="Arial" w:hAnsi="Arial" w:cs="Arial"/>
                <w:color w:val="auto"/>
              </w:rPr>
            </w:pPr>
            <w:r w:rsidRPr="00DF40FE">
              <w:rPr>
                <w:rFonts w:ascii="Arial" w:hAnsi="Arial" w:cs="Arial"/>
                <w:color w:val="auto"/>
              </w:rPr>
              <w:t>Abgenommen am:</w:t>
            </w:r>
            <w:r w:rsidR="00BF3114" w:rsidRPr="00DF40FE">
              <w:rPr>
                <w:rFonts w:ascii="Arial" w:hAnsi="Arial" w:cs="Arial"/>
                <w:color w:val="auto"/>
              </w:rPr>
              <w:t xml:space="preserve"> </w:t>
            </w:r>
          </w:p>
          <w:p w14:paraId="716F6F25" w14:textId="77777777" w:rsidR="007E56FA" w:rsidRPr="00DF40FE" w:rsidRDefault="007E56FA" w:rsidP="007851F7">
            <w:pPr>
              <w:spacing w:after="0" w:line="360" w:lineRule="auto"/>
              <w:rPr>
                <w:rFonts w:ascii="Arial" w:hAnsi="Arial" w:cs="Arial"/>
                <w:color w:val="auto"/>
              </w:rPr>
            </w:pPr>
            <w:r w:rsidRPr="00DF40FE">
              <w:rPr>
                <w:rFonts w:ascii="Arial" w:hAnsi="Arial" w:cs="Arial"/>
                <w:color w:val="auto"/>
              </w:rPr>
              <w:t>(Unterschrift)</w:t>
            </w:r>
          </w:p>
        </w:tc>
      </w:tr>
    </w:tbl>
    <w:p w14:paraId="557FC503" w14:textId="77777777" w:rsidR="007E56FA" w:rsidRPr="00DF40FE" w:rsidRDefault="007E56FA" w:rsidP="007851F7">
      <w:pPr>
        <w:spacing w:after="0" w:line="360" w:lineRule="auto"/>
        <w:rPr>
          <w:rFonts w:ascii="Arial" w:hAnsi="Arial" w:cs="Arial"/>
          <w:color w:val="auto"/>
        </w:rPr>
      </w:pPr>
    </w:p>
    <w:sectPr w:rsidR="007E56FA" w:rsidRPr="00DF40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5pt;height:11.35pt" o:bullet="t">
        <v:imagedata r:id="rId1" o:title="msoCAD1"/>
      </v:shape>
    </w:pict>
  </w:numPicBullet>
  <w:abstractNum w:abstractNumId="0" w15:restartNumberingAfterBreak="0">
    <w:nsid w:val="41326D5F"/>
    <w:multiLevelType w:val="hybridMultilevel"/>
    <w:tmpl w:val="3A44C9A2"/>
    <w:lvl w:ilvl="0" w:tplc="04070007">
      <w:start w:val="1"/>
      <w:numFmt w:val="bullet"/>
      <w:lvlText w:val="-"/>
      <w:lvlJc w:val="left"/>
      <w:pPr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04BC8"/>
    <w:multiLevelType w:val="hybridMultilevel"/>
    <w:tmpl w:val="F52051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847A0"/>
    <w:multiLevelType w:val="hybridMultilevel"/>
    <w:tmpl w:val="83BC3D20"/>
    <w:lvl w:ilvl="0" w:tplc="6C9E46D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319511">
    <w:abstractNumId w:val="0"/>
  </w:num>
  <w:num w:numId="2" w16cid:durableId="60754508">
    <w:abstractNumId w:val="2"/>
  </w:num>
  <w:num w:numId="3" w16cid:durableId="705832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9C1"/>
    <w:rsid w:val="00010F83"/>
    <w:rsid w:val="00030F12"/>
    <w:rsid w:val="000456F8"/>
    <w:rsid w:val="00060DD6"/>
    <w:rsid w:val="000C3143"/>
    <w:rsid w:val="000C6039"/>
    <w:rsid w:val="000D41C5"/>
    <w:rsid w:val="000F1E3A"/>
    <w:rsid w:val="001566C7"/>
    <w:rsid w:val="001971D6"/>
    <w:rsid w:val="001A3D22"/>
    <w:rsid w:val="001D4CDB"/>
    <w:rsid w:val="001E35D5"/>
    <w:rsid w:val="001E7F0E"/>
    <w:rsid w:val="001F27FE"/>
    <w:rsid w:val="00204FF8"/>
    <w:rsid w:val="002153D4"/>
    <w:rsid w:val="00226C65"/>
    <w:rsid w:val="00233F60"/>
    <w:rsid w:val="00261EF8"/>
    <w:rsid w:val="00266CF1"/>
    <w:rsid w:val="002F0469"/>
    <w:rsid w:val="00362C26"/>
    <w:rsid w:val="003A0A2B"/>
    <w:rsid w:val="003A3A1F"/>
    <w:rsid w:val="00422F94"/>
    <w:rsid w:val="0045250E"/>
    <w:rsid w:val="00456839"/>
    <w:rsid w:val="00497E81"/>
    <w:rsid w:val="004B47C5"/>
    <w:rsid w:val="004C57CD"/>
    <w:rsid w:val="004E27C5"/>
    <w:rsid w:val="00502798"/>
    <w:rsid w:val="00507B78"/>
    <w:rsid w:val="00516105"/>
    <w:rsid w:val="005425C7"/>
    <w:rsid w:val="00562E91"/>
    <w:rsid w:val="005639E0"/>
    <w:rsid w:val="005A7CEB"/>
    <w:rsid w:val="005B3A93"/>
    <w:rsid w:val="005C24CC"/>
    <w:rsid w:val="006114B9"/>
    <w:rsid w:val="006B0429"/>
    <w:rsid w:val="006B3DED"/>
    <w:rsid w:val="006C089B"/>
    <w:rsid w:val="00714D89"/>
    <w:rsid w:val="00727B6D"/>
    <w:rsid w:val="00746CE8"/>
    <w:rsid w:val="007851F7"/>
    <w:rsid w:val="00793E6E"/>
    <w:rsid w:val="007C7826"/>
    <w:rsid w:val="007E56FA"/>
    <w:rsid w:val="007F6455"/>
    <w:rsid w:val="008203F9"/>
    <w:rsid w:val="008250B4"/>
    <w:rsid w:val="00847F4E"/>
    <w:rsid w:val="00886ED2"/>
    <w:rsid w:val="00896787"/>
    <w:rsid w:val="008A4180"/>
    <w:rsid w:val="008C3130"/>
    <w:rsid w:val="008D513E"/>
    <w:rsid w:val="0090184D"/>
    <w:rsid w:val="00915714"/>
    <w:rsid w:val="00926FAE"/>
    <w:rsid w:val="00942F00"/>
    <w:rsid w:val="0095444C"/>
    <w:rsid w:val="0096008C"/>
    <w:rsid w:val="00961E56"/>
    <w:rsid w:val="009800C2"/>
    <w:rsid w:val="009A2C25"/>
    <w:rsid w:val="009A37CB"/>
    <w:rsid w:val="009B0BE3"/>
    <w:rsid w:val="009B6DD5"/>
    <w:rsid w:val="009D2755"/>
    <w:rsid w:val="009F4183"/>
    <w:rsid w:val="00A10634"/>
    <w:rsid w:val="00A2671D"/>
    <w:rsid w:val="00A30829"/>
    <w:rsid w:val="00A341C0"/>
    <w:rsid w:val="00A57D8F"/>
    <w:rsid w:val="00AA3DD0"/>
    <w:rsid w:val="00AB678C"/>
    <w:rsid w:val="00B21E4F"/>
    <w:rsid w:val="00B34205"/>
    <w:rsid w:val="00B47287"/>
    <w:rsid w:val="00B70EA9"/>
    <w:rsid w:val="00B7489D"/>
    <w:rsid w:val="00B85ED0"/>
    <w:rsid w:val="00B90105"/>
    <w:rsid w:val="00BA652E"/>
    <w:rsid w:val="00BB652F"/>
    <w:rsid w:val="00BE03D7"/>
    <w:rsid w:val="00BF1B47"/>
    <w:rsid w:val="00BF3114"/>
    <w:rsid w:val="00C176B7"/>
    <w:rsid w:val="00C51DFD"/>
    <w:rsid w:val="00C70FFC"/>
    <w:rsid w:val="00CB6C48"/>
    <w:rsid w:val="00CB7B9D"/>
    <w:rsid w:val="00CD6707"/>
    <w:rsid w:val="00CE615E"/>
    <w:rsid w:val="00CF07CD"/>
    <w:rsid w:val="00D17F7B"/>
    <w:rsid w:val="00D71ADF"/>
    <w:rsid w:val="00D833EC"/>
    <w:rsid w:val="00DD7A65"/>
    <w:rsid w:val="00DF40FE"/>
    <w:rsid w:val="00E148D7"/>
    <w:rsid w:val="00E17C2C"/>
    <w:rsid w:val="00E728E4"/>
    <w:rsid w:val="00E81506"/>
    <w:rsid w:val="00EB3805"/>
    <w:rsid w:val="00EC716E"/>
    <w:rsid w:val="00EF67F7"/>
    <w:rsid w:val="00F033FB"/>
    <w:rsid w:val="00F2761C"/>
    <w:rsid w:val="00F34452"/>
    <w:rsid w:val="00F867E7"/>
    <w:rsid w:val="00FB25AF"/>
    <w:rsid w:val="00FB7B0E"/>
    <w:rsid w:val="00FC5CBB"/>
    <w:rsid w:val="00FC69C1"/>
    <w:rsid w:val="00FD27C7"/>
    <w:rsid w:val="00FF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7EF3B7"/>
  <w15:chartTrackingRefBased/>
  <w15:docId w15:val="{A2DA9A67-DBA9-4783-A4BE-875DCACA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153D4"/>
    <w:pPr>
      <w:spacing w:after="120" w:line="276" w:lineRule="auto"/>
    </w:pPr>
    <w:rPr>
      <w:color w:val="000000" w:themeColor="text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C69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C6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C69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C69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C69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C69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C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C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C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C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C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C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C69C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C6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C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C69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C69C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C69C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C69C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C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C69C1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793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B6C48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66CF1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7E5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3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3DED"/>
    <w:rPr>
      <w:rFonts w:ascii="Segoe UI" w:hAnsi="Segoe UI" w:cs="Segoe UI"/>
      <w:color w:val="000000" w:themeColor="text1"/>
      <w:sz w:val="18"/>
      <w:szCs w:val="18"/>
    </w:rPr>
  </w:style>
  <w:style w:type="paragraph" w:styleId="berarbeitung">
    <w:name w:val="Revision"/>
    <w:hidden/>
    <w:uiPriority w:val="99"/>
    <w:semiHidden/>
    <w:rsid w:val="00CF07CD"/>
    <w:pPr>
      <w:spacing w:after="0" w:line="240" w:lineRule="auto"/>
    </w:pPr>
    <w:rPr>
      <w:color w:val="000000" w:themeColor="text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41C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41C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41C0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41C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41C0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5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elbberg.de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patrick.rodeck\Desktop\www.gemeinde-ahausen.inf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vp.niedersachsen.de/portal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lena.maar\AppData\Local\Microsoft\Windows\INetCache\Content.Outlook\5JOP9RUH\www.gemeinde-ahausen.info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D930F-FD53-4B14-B339-168DE56A0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980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Rodeck</dc:creator>
  <cp:keywords/>
  <dc:description/>
  <cp:lastModifiedBy>Patrick Rodeck</cp:lastModifiedBy>
  <cp:revision>4</cp:revision>
  <dcterms:created xsi:type="dcterms:W3CDTF">2024-10-29T18:16:00Z</dcterms:created>
  <dcterms:modified xsi:type="dcterms:W3CDTF">2024-10-30T10:37:00Z</dcterms:modified>
</cp:coreProperties>
</file>